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28AAC" w14:textId="77777777" w:rsidR="00BE2876" w:rsidRDefault="00BE2876">
      <w:pPr>
        <w:spacing w:after="0" w:line="240" w:lineRule="auto"/>
        <w:jc w:val="right"/>
        <w:rPr>
          <w:rFonts w:ascii="Trebuchet MS" w:hAnsi="Trebuchet MS"/>
          <w:b/>
          <w:bCs/>
          <w:sz w:val="24"/>
          <w:szCs w:val="24"/>
        </w:rPr>
      </w:pPr>
    </w:p>
    <w:p w14:paraId="484EB848" w14:textId="77777777" w:rsidR="00BE2876" w:rsidRDefault="00BE2876">
      <w:pPr>
        <w:spacing w:after="0" w:line="240" w:lineRule="auto"/>
        <w:jc w:val="right"/>
        <w:rPr>
          <w:rFonts w:ascii="Trebuchet MS" w:hAnsi="Trebuchet MS"/>
          <w:b/>
          <w:bCs/>
          <w:sz w:val="24"/>
          <w:szCs w:val="24"/>
        </w:rPr>
      </w:pPr>
    </w:p>
    <w:p w14:paraId="2FCC40D8" w14:textId="77777777" w:rsidR="00B72570" w:rsidRPr="00B72570" w:rsidRDefault="00C850B4" w:rsidP="00B72570">
      <w:pPr>
        <w:spacing w:after="0" w:line="240" w:lineRule="auto"/>
        <w:jc w:val="center"/>
        <w:rPr>
          <w:rFonts w:ascii="Trebuchet MS" w:hAnsi="Trebuchet MS"/>
          <w:b/>
          <w:bCs/>
        </w:rPr>
      </w:pPr>
      <w:r w:rsidRPr="00F26CC6">
        <w:rPr>
          <w:rFonts w:ascii="Trebuchet MS" w:hAnsi="Trebuchet MS"/>
          <w:b/>
          <w:bCs/>
        </w:rPr>
        <w:t xml:space="preserve">Anexa nr. 1 la Ghidul solicitantului privind </w:t>
      </w:r>
    </w:p>
    <w:p w14:paraId="0F008D28" w14:textId="5E14901D" w:rsidR="00B54FC5" w:rsidRPr="00F26CC6" w:rsidRDefault="00B72570" w:rsidP="00B72570">
      <w:pPr>
        <w:spacing w:after="0" w:line="240" w:lineRule="auto"/>
        <w:jc w:val="center"/>
        <w:rPr>
          <w:rFonts w:ascii="Trebuchet MS" w:hAnsi="Trebuchet MS"/>
          <w:b/>
          <w:bCs/>
        </w:rPr>
      </w:pPr>
      <w:r w:rsidRPr="00B72570">
        <w:rPr>
          <w:rFonts w:ascii="Trebuchet MS" w:hAnsi="Trebuchet MS"/>
          <w:b/>
          <w:bCs/>
        </w:rPr>
        <w:t>realizarea de investiții în suprastructura portuară de încărcare/ descărcare și depozitare a mărfurilor</w:t>
      </w:r>
    </w:p>
    <w:p w14:paraId="2333F9B2" w14:textId="77777777" w:rsidR="001C6CB9" w:rsidRPr="00F26CC6" w:rsidRDefault="001C6CB9">
      <w:pPr>
        <w:spacing w:after="0" w:line="240" w:lineRule="auto"/>
        <w:jc w:val="right"/>
        <w:rPr>
          <w:rFonts w:ascii="Trebuchet MS" w:hAnsi="Trebuchet MS"/>
          <w:b/>
          <w:bCs/>
          <w:sz w:val="24"/>
          <w:szCs w:val="24"/>
        </w:rPr>
      </w:pPr>
    </w:p>
    <w:p w14:paraId="1BFEE40E" w14:textId="77777777" w:rsidR="00BE2876" w:rsidRPr="00F26CC6" w:rsidRDefault="00BE2876" w:rsidP="00B54FC5">
      <w:pPr>
        <w:spacing w:after="0" w:line="240" w:lineRule="auto"/>
        <w:jc w:val="center"/>
        <w:rPr>
          <w:rFonts w:ascii="Trebuchet MS" w:hAnsi="Trebuchet MS"/>
          <w:b/>
          <w:sz w:val="24"/>
          <w:szCs w:val="24"/>
        </w:rPr>
      </w:pPr>
    </w:p>
    <w:p w14:paraId="1C7F9E04" w14:textId="77777777" w:rsidR="00BE2876" w:rsidRPr="00F26CC6" w:rsidRDefault="00BE2876" w:rsidP="00B54FC5">
      <w:pPr>
        <w:spacing w:after="0" w:line="240" w:lineRule="auto"/>
        <w:jc w:val="center"/>
        <w:rPr>
          <w:rFonts w:ascii="Trebuchet MS" w:hAnsi="Trebuchet MS"/>
          <w:b/>
          <w:sz w:val="24"/>
          <w:szCs w:val="24"/>
        </w:rPr>
      </w:pPr>
    </w:p>
    <w:p w14:paraId="66DDCA61" w14:textId="77777777" w:rsidR="00694857" w:rsidRPr="00F26CC6" w:rsidRDefault="001B2B63" w:rsidP="00B54FC5">
      <w:pPr>
        <w:spacing w:after="0" w:line="240" w:lineRule="auto"/>
        <w:jc w:val="center"/>
        <w:rPr>
          <w:rFonts w:ascii="Trebuchet MS" w:hAnsi="Trebuchet MS"/>
          <w:b/>
          <w:sz w:val="24"/>
          <w:szCs w:val="24"/>
        </w:rPr>
      </w:pPr>
      <w:r w:rsidRPr="00F26CC6">
        <w:rPr>
          <w:rFonts w:ascii="Trebuchet MS" w:hAnsi="Trebuchet MS"/>
          <w:b/>
          <w:sz w:val="24"/>
          <w:szCs w:val="24"/>
        </w:rPr>
        <w:t xml:space="preserve">FORMATUL ȘI STRUCTURA CADRU </w:t>
      </w:r>
      <w:r w:rsidR="00B54FC5" w:rsidRPr="00F26CC6">
        <w:rPr>
          <w:rFonts w:ascii="Trebuchet MS" w:hAnsi="Trebuchet MS"/>
          <w:b/>
          <w:sz w:val="24"/>
          <w:szCs w:val="24"/>
        </w:rPr>
        <w:t>AL</w:t>
      </w:r>
      <w:r w:rsidR="00345E9B" w:rsidRPr="00F26CC6">
        <w:rPr>
          <w:rFonts w:ascii="Trebuchet MS" w:hAnsi="Trebuchet MS"/>
          <w:b/>
          <w:sz w:val="24"/>
          <w:szCs w:val="24"/>
        </w:rPr>
        <w:t>E</w:t>
      </w:r>
      <w:r w:rsidR="00B54FC5" w:rsidRPr="00F26CC6">
        <w:rPr>
          <w:rFonts w:ascii="Trebuchet MS" w:hAnsi="Trebuchet MS"/>
          <w:b/>
          <w:sz w:val="24"/>
          <w:szCs w:val="24"/>
        </w:rPr>
        <w:t xml:space="preserve"> DECLARAȚIEI UNICE</w:t>
      </w:r>
    </w:p>
    <w:p w14:paraId="65A9DDA7" w14:textId="77777777" w:rsidR="00B54FC5" w:rsidRPr="00F26CC6" w:rsidRDefault="00B54FC5">
      <w:pPr>
        <w:spacing w:after="0" w:line="240" w:lineRule="auto"/>
        <w:rPr>
          <w:rFonts w:ascii="Trebuchet MS" w:hAnsi="Trebuchet MS"/>
          <w:sz w:val="24"/>
          <w:szCs w:val="24"/>
        </w:rPr>
      </w:pPr>
      <w:bookmarkStart w:id="0" w:name="_Hlk131884682"/>
    </w:p>
    <w:p w14:paraId="40A93785"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Program: &lt;program&gt;</w:t>
      </w:r>
    </w:p>
    <w:p w14:paraId="36C3B9B7"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Prioritate: &lt;prioritate&gt;</w:t>
      </w:r>
    </w:p>
    <w:p w14:paraId="0DB87780"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Obiectiv specific: &lt;obiectivSpecific&gt;</w:t>
      </w:r>
    </w:p>
    <w:p w14:paraId="78CD310E"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Apel de proiecte: &lt;titlu</w:t>
      </w:r>
      <w:r w:rsidR="00F849A4" w:rsidRPr="00F26CC6">
        <w:rPr>
          <w:rFonts w:ascii="Trebuchet MS" w:hAnsi="Trebuchet MS"/>
          <w:sz w:val="24"/>
          <w:szCs w:val="24"/>
        </w:rPr>
        <w:t xml:space="preserve"> </w:t>
      </w:r>
      <w:r w:rsidRPr="00F26CC6">
        <w:rPr>
          <w:rFonts w:ascii="Trebuchet MS" w:hAnsi="Trebuchet MS"/>
          <w:sz w:val="24"/>
          <w:szCs w:val="24"/>
        </w:rPr>
        <w:t>Apel&gt;</w:t>
      </w:r>
    </w:p>
    <w:p w14:paraId="72DFD1D4" w14:textId="77777777" w:rsidR="00B01FD4" w:rsidRPr="00F26CC6" w:rsidRDefault="00B01FD4" w:rsidP="00B01FD4">
      <w:pPr>
        <w:spacing w:after="0" w:line="240" w:lineRule="auto"/>
        <w:rPr>
          <w:rFonts w:ascii="Trebuchet MS" w:hAnsi="Trebuchet MS"/>
          <w:sz w:val="24"/>
          <w:szCs w:val="24"/>
        </w:rPr>
      </w:pPr>
      <w:r w:rsidRPr="00F26CC6">
        <w:rPr>
          <w:rFonts w:ascii="Trebuchet MS" w:hAnsi="Trebuchet MS"/>
          <w:sz w:val="24"/>
          <w:szCs w:val="24"/>
        </w:rPr>
        <w:t>Cod SMIS: &lt;cod SMIS&gt;</w:t>
      </w:r>
    </w:p>
    <w:bookmarkEnd w:id="0"/>
    <w:p w14:paraId="0F81BA04" w14:textId="77777777" w:rsidR="00694857" w:rsidRPr="00F26CC6" w:rsidRDefault="00694857">
      <w:pPr>
        <w:spacing w:after="0" w:line="240" w:lineRule="auto"/>
        <w:rPr>
          <w:rFonts w:ascii="Trebuchet MS" w:hAnsi="Trebuchet MS"/>
          <w:sz w:val="24"/>
          <w:szCs w:val="24"/>
        </w:rPr>
      </w:pPr>
    </w:p>
    <w:p w14:paraId="7EC9D2A3" w14:textId="77777777" w:rsidR="00694857" w:rsidRPr="00F26CC6" w:rsidRDefault="002F6292">
      <w:pPr>
        <w:spacing w:after="0" w:line="240" w:lineRule="auto"/>
        <w:jc w:val="center"/>
        <w:rPr>
          <w:rFonts w:ascii="Trebuchet MS" w:hAnsi="Trebuchet MS"/>
          <w:b/>
          <w:sz w:val="24"/>
          <w:szCs w:val="24"/>
        </w:rPr>
      </w:pPr>
      <w:r w:rsidRPr="00F26CC6">
        <w:rPr>
          <w:rFonts w:ascii="Trebuchet MS" w:hAnsi="Trebuchet MS"/>
          <w:b/>
          <w:sz w:val="24"/>
          <w:szCs w:val="24"/>
        </w:rPr>
        <w:t>DECLARAȚIE UNICĂ</w:t>
      </w:r>
    </w:p>
    <w:p w14:paraId="1FA2B758" w14:textId="77777777" w:rsidR="00694857" w:rsidRPr="00F26CC6" w:rsidRDefault="00694857">
      <w:pPr>
        <w:spacing w:after="0" w:line="240" w:lineRule="auto"/>
        <w:jc w:val="center"/>
        <w:rPr>
          <w:rFonts w:ascii="Trebuchet MS" w:hAnsi="Trebuchet MS"/>
          <w:b/>
          <w:sz w:val="24"/>
          <w:szCs w:val="24"/>
        </w:rPr>
      </w:pPr>
    </w:p>
    <w:p w14:paraId="406075D3" w14:textId="77777777" w:rsidR="004B52C0" w:rsidRPr="00F26CC6" w:rsidRDefault="004B52C0" w:rsidP="004B52C0">
      <w:pPr>
        <w:spacing w:after="0" w:line="240" w:lineRule="auto"/>
        <w:jc w:val="both"/>
        <w:rPr>
          <w:rFonts w:ascii="Trebuchet MS" w:hAnsi="Trebuchet MS"/>
          <w:sz w:val="24"/>
          <w:szCs w:val="24"/>
        </w:rPr>
      </w:pPr>
      <w:r w:rsidRPr="00F26CC6">
        <w:rPr>
          <w:rFonts w:ascii="Trebuchet MS" w:hAnsi="Trebuchet MS"/>
          <w:sz w:val="24"/>
          <w:szCs w:val="24"/>
        </w:rPr>
        <w:t>Subsemnatul/subsemnata &lt;</w:t>
      </w:r>
      <w:r w:rsidRPr="00F26CC6">
        <w:rPr>
          <w:rFonts w:ascii="Trebuchet MS" w:hAnsi="Trebuchet MS"/>
          <w:i/>
          <w:sz w:val="24"/>
          <w:szCs w:val="24"/>
          <w:shd w:val="clear" w:color="auto" w:fill="B2B2B2"/>
        </w:rPr>
        <w:t>nume</w:t>
      </w:r>
      <w:r w:rsidRPr="00F26CC6">
        <w:rPr>
          <w:rFonts w:ascii="Trebuchet MS" w:hAnsi="Trebuchet MS"/>
          <w:i/>
          <w:sz w:val="24"/>
          <w:szCs w:val="24"/>
        </w:rPr>
        <w:t>&gt;, &lt;</w:t>
      </w:r>
      <w:r w:rsidRPr="00F26CC6">
        <w:rPr>
          <w:rFonts w:ascii="Trebuchet MS" w:hAnsi="Trebuchet MS"/>
          <w:i/>
          <w:sz w:val="24"/>
          <w:szCs w:val="24"/>
          <w:shd w:val="clear" w:color="auto" w:fill="B2B2B2"/>
        </w:rPr>
        <w:t>prenume</w:t>
      </w:r>
      <w:r w:rsidRPr="00F26CC6">
        <w:rPr>
          <w:rFonts w:ascii="Trebuchet MS" w:hAnsi="Trebuchet MS"/>
          <w:i/>
          <w:sz w:val="24"/>
          <w:szCs w:val="24"/>
        </w:rPr>
        <w:t>&gt;</w:t>
      </w:r>
      <w:r w:rsidRPr="00F26CC6">
        <w:rPr>
          <w:rFonts w:ascii="Trebuchet MS" w:hAnsi="Trebuchet MS"/>
          <w:sz w:val="24"/>
          <w:szCs w:val="24"/>
        </w:rPr>
        <w:t>, posesor al  BI/CI, seria &lt;</w:t>
      </w:r>
      <w:r w:rsidRPr="00F26CC6">
        <w:rPr>
          <w:rFonts w:ascii="Trebuchet MS" w:hAnsi="Trebuchet MS"/>
          <w:sz w:val="24"/>
          <w:szCs w:val="24"/>
          <w:shd w:val="clear" w:color="auto" w:fill="B2B2B2"/>
        </w:rPr>
        <w:t>seriaCI</w:t>
      </w:r>
      <w:r w:rsidRPr="00F26CC6">
        <w:rPr>
          <w:rFonts w:ascii="Trebuchet MS" w:hAnsi="Trebuchet MS"/>
          <w:sz w:val="24"/>
          <w:szCs w:val="24"/>
        </w:rPr>
        <w:t>&gt; nr. &lt;</w:t>
      </w:r>
      <w:r w:rsidRPr="00F26CC6">
        <w:rPr>
          <w:rFonts w:ascii="Trebuchet MS" w:hAnsi="Trebuchet MS"/>
          <w:sz w:val="24"/>
          <w:szCs w:val="24"/>
          <w:shd w:val="clear" w:color="auto" w:fill="B2B2B2"/>
        </w:rPr>
        <w:t>nrCi</w:t>
      </w:r>
      <w:r w:rsidRPr="00F26CC6">
        <w:rPr>
          <w:rFonts w:ascii="Trebuchet MS" w:hAnsi="Trebuchet MS"/>
          <w:sz w:val="24"/>
          <w:szCs w:val="24"/>
        </w:rPr>
        <w:t>&gt;, CNP &lt;</w:t>
      </w:r>
      <w:r w:rsidRPr="00F26CC6">
        <w:rPr>
          <w:rFonts w:ascii="Trebuchet MS" w:hAnsi="Trebuchet MS"/>
          <w:sz w:val="24"/>
          <w:szCs w:val="24"/>
          <w:shd w:val="clear" w:color="auto" w:fill="B2B2B2"/>
        </w:rPr>
        <w:t>CNP</w:t>
      </w:r>
      <w:r w:rsidRPr="00F26CC6">
        <w:rPr>
          <w:rFonts w:ascii="Trebuchet MS" w:hAnsi="Trebuchet MS"/>
          <w:sz w:val="24"/>
          <w:szCs w:val="24"/>
        </w:rPr>
        <w:t>&gt;, în calitate de &lt;</w:t>
      </w:r>
      <w:r w:rsidRPr="00F26CC6">
        <w:rPr>
          <w:rFonts w:ascii="Trebuchet MS" w:hAnsi="Trebuchet MS"/>
          <w:sz w:val="24"/>
          <w:szCs w:val="24"/>
          <w:shd w:val="clear" w:color="auto" w:fill="B2B2B2"/>
        </w:rPr>
        <w:t>reprezentant/imputernicit</w:t>
      </w:r>
      <w:r w:rsidRPr="00F26CC6">
        <w:rPr>
          <w:rFonts w:ascii="Trebuchet MS" w:hAnsi="Trebuchet MS"/>
          <w:sz w:val="24"/>
          <w:szCs w:val="24"/>
        </w:rPr>
        <w:t>&gt; al &lt;</w:t>
      </w:r>
      <w:r w:rsidRPr="00F26CC6">
        <w:rPr>
          <w:rFonts w:ascii="Trebuchet MS" w:hAnsi="Trebuchet MS"/>
          <w:sz w:val="24"/>
          <w:szCs w:val="24"/>
          <w:shd w:val="clear" w:color="auto" w:fill="B2B2B2"/>
        </w:rPr>
        <w:t>entitate</w:t>
      </w:r>
      <w:r w:rsidRPr="00F26CC6">
        <w:rPr>
          <w:rFonts w:ascii="Trebuchet MS" w:hAnsi="Trebuchet MS"/>
          <w:sz w:val="24"/>
          <w:szCs w:val="24"/>
        </w:rPr>
        <w:t>&gt; în calitate de &lt;</w:t>
      </w:r>
      <w:r w:rsidRPr="00F26CC6">
        <w:rPr>
          <w:rFonts w:ascii="Trebuchet MS" w:hAnsi="Trebuchet MS"/>
          <w:sz w:val="24"/>
          <w:szCs w:val="24"/>
          <w:shd w:val="clear" w:color="auto" w:fill="B2B2B2"/>
        </w:rPr>
        <w:t>calitate în parteneriat - partener/lider</w:t>
      </w:r>
      <w:r w:rsidRPr="00F26CC6">
        <w:rPr>
          <w:rFonts w:ascii="Trebuchet MS" w:hAnsi="Trebuchet MS"/>
          <w:sz w:val="24"/>
          <w:szCs w:val="24"/>
        </w:rPr>
        <w:t>&gt;</w:t>
      </w:r>
      <w:r w:rsidRPr="00F26CC6">
        <w:rPr>
          <w:rFonts w:ascii="Trebuchet MS" w:hAnsi="Trebuchet MS"/>
          <w:i/>
          <w:sz w:val="24"/>
          <w:szCs w:val="24"/>
        </w:rPr>
        <w:t xml:space="preserve"> al parteneriatului format din </w:t>
      </w:r>
      <w:r w:rsidRPr="00F26CC6">
        <w:rPr>
          <w:rFonts w:ascii="Trebuchet MS" w:hAnsi="Trebuchet MS"/>
          <w:i/>
          <w:sz w:val="24"/>
          <w:szCs w:val="24"/>
          <w:shd w:val="clear" w:color="auto" w:fill="B2B2B2"/>
        </w:rPr>
        <w:t>&lt;denumire parteneriat&gt;</w:t>
      </w:r>
      <w:r w:rsidRPr="00F26CC6">
        <w:rPr>
          <w:rFonts w:ascii="Trebuchet MS" w:hAnsi="Trebuchet MS"/>
          <w:sz w:val="24"/>
          <w:szCs w:val="24"/>
        </w:rPr>
        <w:t>, cunoscând prevederile legale privind falsul în declarații și falsul intelectual, declar următoarele:</w:t>
      </w:r>
    </w:p>
    <w:p w14:paraId="4F94E4BC" w14:textId="77777777" w:rsidR="004B52C0" w:rsidRPr="00F26CC6" w:rsidRDefault="004B52C0" w:rsidP="004B52C0">
      <w:pPr>
        <w:pStyle w:val="bullet"/>
        <w:numPr>
          <w:ilvl w:val="0"/>
          <w:numId w:val="0"/>
        </w:numPr>
        <w:spacing w:before="0" w:after="0"/>
        <w:rPr>
          <w:sz w:val="24"/>
        </w:rPr>
      </w:pPr>
      <w:r w:rsidRPr="00F26CC6">
        <w:rPr>
          <w:i/>
          <w:iCs/>
          <w:sz w:val="24"/>
          <w:lang w:eastAsia="sk-SK"/>
        </w:rPr>
        <w:t xml:space="preserve"> &lt;</w:t>
      </w:r>
      <w:r w:rsidRPr="00F26CC6">
        <w:rPr>
          <w:i/>
          <w:iCs/>
          <w:sz w:val="24"/>
          <w:shd w:val="clear" w:color="auto" w:fill="B2B2B2"/>
          <w:lang w:eastAsia="sk-SK"/>
        </w:rPr>
        <w:t>solicitant</w:t>
      </w:r>
      <w:r w:rsidRPr="00F26CC6">
        <w:rPr>
          <w:i/>
          <w:iCs/>
          <w:sz w:val="24"/>
          <w:lang w:eastAsia="sk-SK"/>
        </w:rPr>
        <w:t>&gt;</w:t>
      </w:r>
      <w:r w:rsidRPr="00F26CC6">
        <w:rPr>
          <w:sz w:val="24"/>
        </w:rPr>
        <w:t xml:space="preserve"> depune Cererea de finanțare cu titlul &lt;</w:t>
      </w:r>
      <w:r w:rsidRPr="00F26CC6">
        <w:rPr>
          <w:sz w:val="24"/>
          <w:shd w:val="clear" w:color="auto" w:fill="B2B2B2"/>
        </w:rPr>
        <w:t>titlu proiect</w:t>
      </w:r>
      <w:r w:rsidRPr="00F26CC6">
        <w:rPr>
          <w:sz w:val="24"/>
        </w:rPr>
        <w:t>&gt;, depus în cadrul Apelului de proiecte &lt;</w:t>
      </w:r>
      <w:r w:rsidRPr="00F26CC6">
        <w:rPr>
          <w:sz w:val="24"/>
          <w:shd w:val="clear" w:color="auto" w:fill="B2B2B2"/>
        </w:rPr>
        <w:t>titlu apel</w:t>
      </w:r>
      <w:r w:rsidRPr="00F26CC6">
        <w:rPr>
          <w:sz w:val="24"/>
        </w:rPr>
        <w:t>&gt;, lansat în cadrul programului &lt;</w:t>
      </w:r>
      <w:r w:rsidRPr="00F26CC6">
        <w:rPr>
          <w:sz w:val="24"/>
          <w:shd w:val="clear" w:color="auto" w:fill="B2B2B2"/>
        </w:rPr>
        <w:t>program</w:t>
      </w:r>
      <w:r w:rsidRPr="00F26CC6">
        <w:rPr>
          <w:sz w:val="24"/>
        </w:rPr>
        <w:t>&gt;, prioritatea &lt;</w:t>
      </w:r>
      <w:r w:rsidRPr="00F26CC6">
        <w:rPr>
          <w:sz w:val="24"/>
          <w:shd w:val="clear" w:color="auto" w:fill="B2B2B2"/>
        </w:rPr>
        <w:t>prioritate</w:t>
      </w:r>
      <w:r w:rsidRPr="00F26CC6">
        <w:rPr>
          <w:sz w:val="24"/>
        </w:rPr>
        <w:t>&gt;, obiectiv specific &lt;</w:t>
      </w:r>
      <w:r w:rsidRPr="00F26CC6">
        <w:rPr>
          <w:sz w:val="24"/>
          <w:shd w:val="clear" w:color="auto" w:fill="B2B2B2"/>
        </w:rPr>
        <w:t>obiectivSpecific</w:t>
      </w:r>
      <w:r w:rsidRPr="00F26CC6">
        <w:rPr>
          <w:sz w:val="24"/>
        </w:rPr>
        <w:t>&gt; în calitate de &lt;</w:t>
      </w:r>
      <w:r w:rsidRPr="00F26CC6">
        <w:rPr>
          <w:sz w:val="24"/>
          <w:shd w:val="clear" w:color="auto" w:fill="B2B2B2"/>
        </w:rPr>
        <w:t>calitatea în proiect</w:t>
      </w:r>
      <w:r w:rsidRPr="00F26CC6">
        <w:rPr>
          <w:sz w:val="24"/>
        </w:rPr>
        <w:t xml:space="preserve">&gt;, proiect pentru care va fi asigurata o contribuție proprie de </w:t>
      </w:r>
      <w:r w:rsidRPr="00F26CC6">
        <w:rPr>
          <w:rFonts w:cs="Times New Roman"/>
          <w:i/>
          <w:sz w:val="24"/>
        </w:rPr>
        <w:t>&lt;</w:t>
      </w:r>
      <w:r w:rsidRPr="00F26CC6">
        <w:rPr>
          <w:rFonts w:cs="Times New Roman"/>
          <w:i/>
          <w:sz w:val="24"/>
          <w:shd w:val="clear" w:color="auto" w:fill="B2B2B2"/>
        </w:rPr>
        <w:t>contributia Proprie</w:t>
      </w:r>
      <w:r w:rsidRPr="00F26CC6">
        <w:rPr>
          <w:rFonts w:cs="Times New Roman"/>
          <w:i/>
          <w:sz w:val="24"/>
        </w:rPr>
        <w:t>&gt; lei, reprezentând &lt;</w:t>
      </w:r>
      <w:r w:rsidRPr="00F26CC6">
        <w:rPr>
          <w:rFonts w:cs="Times New Roman"/>
          <w:i/>
          <w:sz w:val="24"/>
          <w:shd w:val="clear" w:color="auto" w:fill="999999"/>
        </w:rPr>
        <w:t>x</w:t>
      </w:r>
      <w:r w:rsidRPr="00F26CC6">
        <w:rPr>
          <w:rFonts w:cs="Times New Roman"/>
          <w:i/>
          <w:sz w:val="24"/>
        </w:rPr>
        <w:t xml:space="preserve">&gt;% din valoarea eligibilă a proiectului. </w:t>
      </w:r>
      <w:r w:rsidRPr="00F26CC6">
        <w:rPr>
          <w:rFonts w:cs="Times New Roman"/>
          <w:i/>
          <w:iCs/>
          <w:sz w:val="18"/>
          <w:szCs w:val="18"/>
        </w:rPr>
        <w:t>(unde x% = se va calcula din datele introduse în Cererea de finanțare ca contributie proprie din valoarea eligibilă a proiectului).</w:t>
      </w:r>
    </w:p>
    <w:p w14:paraId="1E17EC45" w14:textId="77777777" w:rsidR="00694857" w:rsidRPr="00F26CC6" w:rsidRDefault="00694857">
      <w:pPr>
        <w:pStyle w:val="bullet"/>
        <w:numPr>
          <w:ilvl w:val="0"/>
          <w:numId w:val="0"/>
        </w:numPr>
        <w:spacing w:before="0" w:after="0"/>
        <w:rPr>
          <w:sz w:val="24"/>
        </w:rPr>
      </w:pPr>
    </w:p>
    <w:p w14:paraId="16CFE318" w14:textId="77777777" w:rsidR="00694857" w:rsidRPr="00F26CC6" w:rsidRDefault="00193DF2">
      <w:pPr>
        <w:pStyle w:val="bullet"/>
        <w:numPr>
          <w:ilvl w:val="0"/>
          <w:numId w:val="3"/>
        </w:numPr>
        <w:spacing w:before="0" w:after="0"/>
        <w:rPr>
          <w:b/>
          <w:iCs/>
          <w:sz w:val="24"/>
          <w:lang w:eastAsia="sk-SK"/>
        </w:rPr>
      </w:pPr>
      <w:r w:rsidRPr="00F26CC6">
        <w:rPr>
          <w:b/>
          <w:iCs/>
          <w:sz w:val="24"/>
          <w:lang w:eastAsia="sk-SK"/>
        </w:rPr>
        <w:t xml:space="preserve">Sunt respectate </w:t>
      </w:r>
      <w:r w:rsidR="002F6292" w:rsidRPr="00F26CC6">
        <w:rPr>
          <w:b/>
          <w:iCs/>
          <w:sz w:val="24"/>
          <w:lang w:eastAsia="sk-SK"/>
        </w:rPr>
        <w:t>cerințele specifice de eligibilitate aplicabile proiectului și solicitantului</w:t>
      </w:r>
      <w:r w:rsidR="002F6292" w:rsidRPr="00F26CC6">
        <w:rPr>
          <w:b/>
          <w:iCs/>
          <w:color w:val="002060"/>
          <w:sz w:val="24"/>
          <w:lang w:eastAsia="sk-SK"/>
        </w:rPr>
        <w:t xml:space="preserve">, în </w:t>
      </w:r>
      <w:r w:rsidR="003E151B" w:rsidRPr="00F26CC6">
        <w:rPr>
          <w:b/>
          <w:iCs/>
          <w:color w:val="002060"/>
          <w:sz w:val="24"/>
          <w:lang w:eastAsia="sk-SK"/>
        </w:rPr>
        <w:t xml:space="preserve">condițiile și la termenele prevăzute </w:t>
      </w:r>
      <w:r w:rsidR="003E151B" w:rsidRPr="00F26CC6">
        <w:rPr>
          <w:b/>
          <w:iCs/>
          <w:sz w:val="24"/>
          <w:lang w:eastAsia="sk-SK"/>
        </w:rPr>
        <w:t xml:space="preserve">în </w:t>
      </w:r>
      <w:r w:rsidR="002F6292" w:rsidRPr="00F26CC6">
        <w:rPr>
          <w:b/>
          <w:iCs/>
          <w:sz w:val="24"/>
          <w:lang w:eastAsia="sk-SK"/>
        </w:rPr>
        <w:t>Ghidul Solicitantului, după cum urmează:</w:t>
      </w:r>
    </w:p>
    <w:p w14:paraId="4047C2E5" w14:textId="77777777" w:rsidR="00694857" w:rsidRPr="00F26CC6" w:rsidRDefault="00694857" w:rsidP="007523B6">
      <w:pPr>
        <w:pStyle w:val="bullet"/>
        <w:numPr>
          <w:ilvl w:val="0"/>
          <w:numId w:val="0"/>
        </w:numPr>
        <w:spacing w:before="0" w:after="0"/>
        <w:ind w:left="630"/>
      </w:pPr>
      <w:bookmarkStart w:id="1" w:name="__Fieldmark__14449_1580758020"/>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_Fieldmark__14342_1580758020"/>
      <w:bookmarkEnd w:id="1"/>
      <w:bookmarkEnd w:id="2"/>
      <w:bookmarkEnd w:id="3"/>
      <w:bookmarkEnd w:id="4"/>
      <w:bookmarkEnd w:id="5"/>
      <w:bookmarkEnd w:id="6"/>
      <w:bookmarkEnd w:id="7"/>
      <w:bookmarkEnd w:id="8"/>
      <w:bookmarkEnd w:id="9"/>
    </w:p>
    <w:p w14:paraId="1799BF2B" w14:textId="6CCF0668" w:rsidR="00CB493B" w:rsidRDefault="007523B6" w:rsidP="00CB493B">
      <w:pPr>
        <w:pStyle w:val="bullet"/>
        <w:numPr>
          <w:ilvl w:val="0"/>
          <w:numId w:val="0"/>
        </w:numPr>
        <w:spacing w:line="276" w:lineRule="auto"/>
        <w:ind w:left="630"/>
        <w:rPr>
          <w:i/>
          <w:iCs/>
          <w:sz w:val="24"/>
          <w:lang w:eastAsia="sk-SK"/>
        </w:rPr>
      </w:pPr>
      <w:r w:rsidRPr="00F26CC6">
        <w:rPr>
          <w:iCs/>
          <w:sz w:val="24"/>
          <w:lang w:eastAsia="sk-SK"/>
        </w:rPr>
        <w:t>A.1.</w:t>
      </w:r>
      <w:r w:rsidR="00CB493B" w:rsidRPr="00CB493B">
        <w:rPr>
          <w:i/>
          <w:iCs/>
          <w:sz w:val="24"/>
          <w:lang w:eastAsia="sk-SK"/>
        </w:rPr>
        <w:t>Proiectul poate să fie implementat până cel târziu la 31.12.2025 și devine complet operațional până cel târziu la 31.12.2025. Acordarea ajutorului se face  pana la 31.12.2024</w:t>
      </w:r>
      <w:r w:rsidR="00CB493B">
        <w:rPr>
          <w:i/>
          <w:iCs/>
          <w:sz w:val="24"/>
          <w:lang w:eastAsia="sk-SK"/>
        </w:rPr>
        <w:t>;</w:t>
      </w:r>
    </w:p>
    <w:p w14:paraId="1614B783" w14:textId="772A11A2" w:rsidR="007523B6" w:rsidRPr="00F26CC6" w:rsidRDefault="007523B6" w:rsidP="00CB493B">
      <w:pPr>
        <w:pStyle w:val="bullet"/>
        <w:numPr>
          <w:ilvl w:val="0"/>
          <w:numId w:val="0"/>
        </w:numPr>
        <w:spacing w:line="276" w:lineRule="auto"/>
        <w:ind w:left="630"/>
        <w:rPr>
          <w:i/>
          <w:iCs/>
          <w:sz w:val="24"/>
          <w:lang w:eastAsia="sk-SK"/>
        </w:rPr>
      </w:pPr>
      <w:r w:rsidRPr="00F26CC6">
        <w:rPr>
          <w:i/>
          <w:iCs/>
          <w:sz w:val="24"/>
          <w:lang w:eastAsia="sk-SK"/>
        </w:rPr>
        <w:t>A.</w:t>
      </w:r>
      <w:r w:rsidR="00D66BB3">
        <w:rPr>
          <w:i/>
          <w:iCs/>
          <w:sz w:val="24"/>
          <w:lang w:eastAsia="sk-SK"/>
        </w:rPr>
        <w:t>2</w:t>
      </w:r>
      <w:r w:rsidRPr="00F26CC6">
        <w:rPr>
          <w:i/>
          <w:iCs/>
          <w:sz w:val="24"/>
          <w:lang w:eastAsia="sk-SK"/>
        </w:rPr>
        <w:t xml:space="preserve">. </w:t>
      </w:r>
      <w:r w:rsidR="00CB493B" w:rsidRPr="00CB493B">
        <w:rPr>
          <w:i/>
          <w:iCs/>
          <w:sz w:val="24"/>
          <w:lang w:eastAsia="sk-SK"/>
        </w:rPr>
        <w:t>Activitățile proiectului se încadrează în categoriile de acțiuni finanțabile menționate  atât în PT 2021-2027, corespunzătoare Priorității, obiectivului de politică, cât și în Programul Investițional pentru dezvoltarea infrastructurii de transport pentru perioada 2021-2023 (condiție favorizantă). Proiectul contribuie la obiectivele prevăzute la secțiunea 3.9, iar activitățile proiectului se încadrează în activitățile eligibile prezentate în Secțiunea 5.2.2 din prezentul ghid</w:t>
      </w:r>
      <w:r w:rsidR="00CB493B">
        <w:rPr>
          <w:i/>
          <w:iCs/>
          <w:sz w:val="24"/>
          <w:lang w:eastAsia="sk-SK"/>
        </w:rPr>
        <w:t>;</w:t>
      </w:r>
    </w:p>
    <w:p w14:paraId="33D0EAD1" w14:textId="0A216B60" w:rsidR="00F64A71" w:rsidRPr="00F26CC6" w:rsidRDefault="00F64A71" w:rsidP="00D13AEA">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3</w:t>
      </w:r>
      <w:r w:rsidRPr="00F26CC6">
        <w:rPr>
          <w:i/>
          <w:iCs/>
          <w:sz w:val="24"/>
          <w:lang w:eastAsia="sk-SK"/>
        </w:rPr>
        <w:t xml:space="preserve">. </w:t>
      </w:r>
      <w:r w:rsidR="000B761E" w:rsidRPr="00F26CC6">
        <w:rPr>
          <w:i/>
          <w:iCs/>
          <w:sz w:val="24"/>
          <w:lang w:eastAsia="sk-SK"/>
        </w:rPr>
        <w:t>Activitățile proiectului intră în domeniul de aplicare al fondului (FC) și sunt atribuite unui tip de intervenție;</w:t>
      </w:r>
    </w:p>
    <w:p w14:paraId="08452231" w14:textId="6C43A874" w:rsidR="00B13A5A" w:rsidRPr="00F26CC6" w:rsidRDefault="00F64A71" w:rsidP="00CB493B">
      <w:pPr>
        <w:pStyle w:val="bullet"/>
        <w:numPr>
          <w:ilvl w:val="0"/>
          <w:numId w:val="0"/>
        </w:numPr>
        <w:spacing w:line="276" w:lineRule="auto"/>
        <w:ind w:left="630"/>
        <w:rPr>
          <w:i/>
          <w:iCs/>
          <w:sz w:val="24"/>
          <w:lang w:eastAsia="sk-SK"/>
        </w:rPr>
      </w:pPr>
      <w:r w:rsidRPr="00F26CC6">
        <w:rPr>
          <w:i/>
          <w:iCs/>
          <w:sz w:val="24"/>
          <w:lang w:eastAsia="sk-SK"/>
        </w:rPr>
        <w:lastRenderedPageBreak/>
        <w:t>A.</w:t>
      </w:r>
      <w:r w:rsidR="003E57D3">
        <w:rPr>
          <w:i/>
          <w:iCs/>
          <w:sz w:val="24"/>
          <w:lang w:eastAsia="sk-SK"/>
        </w:rPr>
        <w:t>4</w:t>
      </w:r>
      <w:r w:rsidRPr="00F26CC6">
        <w:rPr>
          <w:i/>
          <w:iCs/>
          <w:sz w:val="24"/>
          <w:lang w:eastAsia="sk-SK"/>
        </w:rPr>
        <w:t>.</w:t>
      </w:r>
      <w:r w:rsidR="00B13A5A" w:rsidRPr="00F26CC6">
        <w:rPr>
          <w:i/>
          <w:iCs/>
          <w:sz w:val="24"/>
          <w:lang w:eastAsia="sk-SK"/>
        </w:rPr>
        <w:t xml:space="preserve"> </w:t>
      </w:r>
      <w:r w:rsidR="00CB493B" w:rsidRPr="00CB493B">
        <w:rPr>
          <w:i/>
          <w:iCs/>
          <w:sz w:val="24"/>
          <w:lang w:eastAsia="sk-SK"/>
        </w:rPr>
        <w:t>Dacă proiectul intră sub incidența Directivei 2011/92/UE privind evaluarea efectelor anumitor proiecte publice și private asupra mediului, cu modificările și completările ulterioare, acesta a făcut obiectul unei evaluări a impactului asupra mediului sau al unei proceduri de verificare și că evaluarea soluțiilor alternative a fost luată în considerare în mod corespunzător;</w:t>
      </w:r>
    </w:p>
    <w:p w14:paraId="5F3D6C78" w14:textId="42D98F19" w:rsidR="00D13AEA" w:rsidRPr="00F26CC6" w:rsidRDefault="00D13AEA" w:rsidP="002D2453">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5</w:t>
      </w:r>
      <w:r w:rsidRPr="00F26CC6">
        <w:rPr>
          <w:i/>
          <w:iCs/>
          <w:sz w:val="24"/>
          <w:lang w:eastAsia="sk-SK"/>
        </w:rPr>
        <w:t>.</w:t>
      </w:r>
      <w:r w:rsidRPr="00F26CC6">
        <w:t xml:space="preserve"> </w:t>
      </w:r>
      <w:r w:rsidR="00CB493B" w:rsidRPr="00CB493B">
        <w:rPr>
          <w:i/>
          <w:iCs/>
          <w:sz w:val="24"/>
          <w:lang w:eastAsia="sk-SK"/>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p>
    <w:p w14:paraId="3E2F3220" w14:textId="3103C73D"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6</w:t>
      </w:r>
      <w:r w:rsidRPr="00F26CC6">
        <w:rPr>
          <w:i/>
          <w:iCs/>
          <w:sz w:val="24"/>
          <w:lang w:eastAsia="sk-SK"/>
        </w:rPr>
        <w:t>.</w:t>
      </w:r>
      <w:r w:rsidRPr="00F26CC6">
        <w:t xml:space="preserve"> </w:t>
      </w:r>
      <w:r w:rsidRPr="00F26CC6">
        <w:rPr>
          <w:i/>
          <w:iCs/>
          <w:sz w:val="24"/>
          <w:lang w:eastAsia="sk-SK"/>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33A2C174" w14:textId="72673047"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7</w:t>
      </w:r>
      <w:r w:rsidRPr="00F26CC6">
        <w:rPr>
          <w:i/>
          <w:iCs/>
          <w:sz w:val="24"/>
          <w:lang w:eastAsia="sk-SK"/>
        </w:rPr>
        <w:t>.</w:t>
      </w:r>
      <w:r w:rsidR="00CB493B">
        <w:rPr>
          <w:i/>
          <w:iCs/>
          <w:sz w:val="24"/>
          <w:lang w:eastAsia="sk-SK"/>
        </w:rPr>
        <w:t>I</w:t>
      </w:r>
      <w:r w:rsidR="00CB493B" w:rsidRPr="00CB493B">
        <w:rPr>
          <w:i/>
          <w:iCs/>
          <w:sz w:val="24"/>
          <w:lang w:eastAsia="sk-SK"/>
        </w:rPr>
        <w:t xml:space="preserve">nvestițiile proiectului nu sunt în implementare sau nu au fost finalizate din punct de vedere tehnic și financiar sau </w:t>
      </w:r>
      <w:r w:rsidR="00954348">
        <w:rPr>
          <w:i/>
          <w:iCs/>
          <w:sz w:val="24"/>
          <w:lang w:eastAsia="sk-SK"/>
        </w:rPr>
        <w:t xml:space="preserve">nu sunt </w:t>
      </w:r>
      <w:r w:rsidR="00CB493B" w:rsidRPr="00CB493B">
        <w:rPr>
          <w:i/>
          <w:iCs/>
          <w:sz w:val="24"/>
          <w:lang w:eastAsia="sk-SK"/>
        </w:rPr>
        <w:t>implementate integral înainte de depunerea cererii de finanțare în cadrul programului, indiferent dacă au fost efectuate sau nu toate plățile aferente, în conformitate cu art. 63 alin.6, din Regulamentul UE nr. 1060/2021</w:t>
      </w:r>
      <w:r w:rsidR="000E0C00" w:rsidRPr="00F26CC6">
        <w:rPr>
          <w:i/>
          <w:iCs/>
          <w:sz w:val="24"/>
          <w:lang w:eastAsia="sk-SK"/>
        </w:rPr>
        <w:t>;</w:t>
      </w:r>
    </w:p>
    <w:p w14:paraId="05E45217" w14:textId="422BA087"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8</w:t>
      </w:r>
      <w:r w:rsidRPr="00F26CC6">
        <w:rPr>
          <w:i/>
          <w:iCs/>
          <w:sz w:val="24"/>
          <w:lang w:eastAsia="sk-SK"/>
        </w:rPr>
        <w:t>.Prin proiect se asigură imunizarea la schimbările climatice a investițiilor;</w:t>
      </w:r>
    </w:p>
    <w:p w14:paraId="34C6AB02" w14:textId="149744C2"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9</w:t>
      </w:r>
      <w:r w:rsidRPr="00F26CC6">
        <w:rPr>
          <w:i/>
          <w:iCs/>
          <w:sz w:val="24"/>
          <w:lang w:eastAsia="sk-SK"/>
        </w:rPr>
        <w:t>.Proiectul respectă principiul DNSH (”Do not significant harm”);</w:t>
      </w:r>
    </w:p>
    <w:p w14:paraId="449B3DD9" w14:textId="445D0BBB" w:rsidR="00D13AEA" w:rsidRPr="00F26CC6" w:rsidRDefault="00D13AEA" w:rsidP="002D2453">
      <w:pPr>
        <w:pStyle w:val="bullet"/>
        <w:numPr>
          <w:ilvl w:val="0"/>
          <w:numId w:val="0"/>
        </w:numPr>
        <w:spacing w:line="276" w:lineRule="auto"/>
        <w:ind w:left="567" w:hanging="207"/>
        <w:rPr>
          <w:i/>
          <w:iCs/>
          <w:sz w:val="24"/>
          <w:lang w:eastAsia="sk-SK"/>
        </w:rPr>
      </w:pPr>
      <w:r w:rsidRPr="00F26CC6">
        <w:rPr>
          <w:i/>
          <w:iCs/>
          <w:sz w:val="24"/>
          <w:lang w:eastAsia="sk-SK"/>
        </w:rPr>
        <w:t xml:space="preserve">    A.1</w:t>
      </w:r>
      <w:r w:rsidR="003E57D3">
        <w:rPr>
          <w:i/>
          <w:iCs/>
          <w:sz w:val="24"/>
          <w:lang w:eastAsia="sk-SK"/>
        </w:rPr>
        <w:t>0</w:t>
      </w:r>
      <w:r w:rsidRPr="00F26CC6">
        <w:rPr>
          <w:i/>
          <w:iCs/>
          <w:sz w:val="24"/>
          <w:lang w:eastAsia="sk-SK"/>
        </w:rPr>
        <w:t>. Pentru proiectul ce implică lucrări de construcții incluse în cheltuielile eligibile, solicitantul va face demersuri ca infrastructura şi terenul pe care se face investiția să îndeplinească cumulativ următoarele condiții la data contractării în cazul în care proiectul va fi selectat la finanțare:</w:t>
      </w:r>
    </w:p>
    <w:p w14:paraId="12A08AAC" w14:textId="2D1696B6" w:rsidR="008F66D2" w:rsidRDefault="00D13AEA" w:rsidP="00255C4C">
      <w:pPr>
        <w:pStyle w:val="bullet"/>
        <w:numPr>
          <w:ilvl w:val="0"/>
          <w:numId w:val="7"/>
        </w:numPr>
        <w:suppressAutoHyphens w:val="0"/>
        <w:spacing w:line="276" w:lineRule="auto"/>
        <w:ind w:left="993" w:hanging="349"/>
        <w:rPr>
          <w:i/>
          <w:iCs/>
          <w:sz w:val="24"/>
          <w:lang w:eastAsia="sk-SK"/>
        </w:rPr>
      </w:pPr>
      <w:bookmarkStart w:id="10" w:name="_Hlk134712089"/>
      <w:r w:rsidRPr="00F26CC6">
        <w:rPr>
          <w:i/>
          <w:iCs/>
          <w:sz w:val="24"/>
          <w:lang w:eastAsia="sk-SK"/>
        </w:rPr>
        <w:t>să se afle în proprietatea/ concesiunea/ administrarea/închirierea terenurilor portuare sau solicitantul să dețină drept de superficie/închiriere terenuri portuare asupra acestora cel puțin pe o perioadă de 5 (cinci ani) de la data previzionată pentru efectuarea plății finale în cadrul proiectului. Pentru proiectele al căror solicitant este operator portuar, se va atașa obligatoriu acordul proprietarului infrastructurii privind demararea și implementarea investiției</w:t>
      </w:r>
      <w:r w:rsidR="008F66D2" w:rsidRPr="00F26CC6">
        <w:rPr>
          <w:i/>
          <w:iCs/>
          <w:sz w:val="24"/>
          <w:lang w:eastAsia="sk-SK"/>
        </w:rPr>
        <w:t>;</w:t>
      </w:r>
    </w:p>
    <w:p w14:paraId="56A08395" w14:textId="215FEE73" w:rsidR="00CB493B" w:rsidRPr="00CB493B" w:rsidRDefault="00CB493B" w:rsidP="00CB493B">
      <w:pPr>
        <w:tabs>
          <w:tab w:val="left" w:pos="284"/>
        </w:tabs>
        <w:spacing w:before="120" w:after="120" w:line="276" w:lineRule="auto"/>
        <w:ind w:left="426"/>
        <w:jc w:val="both"/>
        <w:rPr>
          <w:rFonts w:ascii="Trebuchet MS" w:eastAsia="Times New Roman" w:hAnsi="Trebuchet MS" w:cs="Arial"/>
          <w:i/>
          <w:iCs/>
          <w:sz w:val="24"/>
          <w:szCs w:val="24"/>
          <w:lang w:eastAsia="sk-SK"/>
        </w:rPr>
      </w:pPr>
      <w:r w:rsidRPr="00CB493B">
        <w:rPr>
          <w:rFonts w:ascii="Trebuchet MS" w:eastAsia="Times New Roman" w:hAnsi="Trebuchet MS" w:cs="Arial"/>
          <w:i/>
          <w:iCs/>
          <w:sz w:val="24"/>
          <w:szCs w:val="24"/>
          <w:lang w:eastAsia="sk-SK"/>
        </w:rPr>
        <w:t>În etapa de contractare, se va atașa obligatoriu acordul proprietarului infrastructurii privind demararea și implementarea investiției.</w:t>
      </w:r>
    </w:p>
    <w:p w14:paraId="33F49DFC" w14:textId="77777777" w:rsidR="008F66D2" w:rsidRPr="00F26CC6" w:rsidRDefault="008F66D2" w:rsidP="00255C4C">
      <w:pPr>
        <w:pStyle w:val="bullet"/>
        <w:numPr>
          <w:ilvl w:val="0"/>
          <w:numId w:val="7"/>
        </w:numPr>
        <w:suppressAutoHyphens w:val="0"/>
        <w:spacing w:line="276" w:lineRule="auto"/>
        <w:ind w:left="993" w:hanging="349"/>
        <w:rPr>
          <w:i/>
          <w:iCs/>
          <w:sz w:val="24"/>
          <w:lang w:eastAsia="sk-SK"/>
        </w:rPr>
      </w:pPr>
      <w:r w:rsidRPr="00F26CC6">
        <w:rPr>
          <w:i/>
          <w:iCs/>
          <w:sz w:val="24"/>
          <w:lang w:eastAsia="sk-SK"/>
        </w:rPr>
        <w:t>să fie libere de orice sarcini  în sensul că nu este afectat de limitări legale, convenționale, judiciare ale dreptului real invocat, incompatibile cu realizarea activităților proiectului;</w:t>
      </w:r>
    </w:p>
    <w:p w14:paraId="4A5D9A8C" w14:textId="68E56138" w:rsidR="008F66D2" w:rsidRPr="00F26CC6" w:rsidRDefault="008F66D2" w:rsidP="00255C4C">
      <w:pPr>
        <w:pStyle w:val="bullet"/>
        <w:numPr>
          <w:ilvl w:val="0"/>
          <w:numId w:val="7"/>
        </w:numPr>
        <w:suppressAutoHyphens w:val="0"/>
        <w:spacing w:line="276" w:lineRule="auto"/>
        <w:ind w:left="993" w:hanging="349"/>
        <w:rPr>
          <w:i/>
          <w:iCs/>
          <w:sz w:val="24"/>
          <w:lang w:eastAsia="sk-SK"/>
        </w:rPr>
      </w:pPr>
      <w:r w:rsidRPr="00F26CC6">
        <w:rPr>
          <w:i/>
          <w:iCs/>
          <w:sz w:val="24"/>
          <w:lang w:eastAsia="sk-SK"/>
        </w:rPr>
        <w:t xml:space="preserve">nu fac obiectul unor litigii în curs de </w:t>
      </w:r>
      <w:r w:rsidR="00CB493B" w:rsidRPr="00F26CC6">
        <w:rPr>
          <w:i/>
          <w:iCs/>
          <w:sz w:val="24"/>
          <w:lang w:eastAsia="sk-SK"/>
        </w:rPr>
        <w:t>soluționare</w:t>
      </w:r>
      <w:r w:rsidRPr="00F26CC6">
        <w:rPr>
          <w:i/>
          <w:iCs/>
          <w:sz w:val="24"/>
          <w:lang w:eastAsia="sk-SK"/>
        </w:rPr>
        <w:t xml:space="preserve"> la </w:t>
      </w:r>
      <w:r w:rsidR="00CB493B" w:rsidRPr="00F26CC6">
        <w:rPr>
          <w:i/>
          <w:iCs/>
          <w:sz w:val="24"/>
          <w:lang w:eastAsia="sk-SK"/>
        </w:rPr>
        <w:t>instanțele</w:t>
      </w:r>
      <w:r w:rsidRPr="00F26CC6">
        <w:rPr>
          <w:i/>
          <w:iCs/>
          <w:sz w:val="24"/>
          <w:lang w:eastAsia="sk-SK"/>
        </w:rPr>
        <w:t xml:space="preserve"> </w:t>
      </w:r>
      <w:r w:rsidR="00CB493B" w:rsidRPr="00F26CC6">
        <w:rPr>
          <w:i/>
          <w:iCs/>
          <w:sz w:val="24"/>
          <w:lang w:eastAsia="sk-SK"/>
        </w:rPr>
        <w:t>judecătorești</w:t>
      </w:r>
      <w:r w:rsidRPr="00F26CC6">
        <w:rPr>
          <w:i/>
          <w:iCs/>
          <w:sz w:val="24"/>
          <w:lang w:eastAsia="sk-SK"/>
        </w:rPr>
        <w:t xml:space="preserve"> cu privire la </w:t>
      </w:r>
      <w:r w:rsidR="00CB493B" w:rsidRPr="00F26CC6">
        <w:rPr>
          <w:i/>
          <w:iCs/>
          <w:sz w:val="24"/>
          <w:lang w:eastAsia="sk-SK"/>
        </w:rPr>
        <w:t>situația</w:t>
      </w:r>
      <w:r w:rsidRPr="00F26CC6">
        <w:rPr>
          <w:i/>
          <w:iCs/>
          <w:sz w:val="24"/>
          <w:lang w:eastAsia="sk-SK"/>
        </w:rPr>
        <w:t xml:space="preserve"> juridică (doar când terenul se află deja în proprietate);</w:t>
      </w:r>
    </w:p>
    <w:p w14:paraId="03FECA13" w14:textId="77777777" w:rsidR="008F66D2" w:rsidRPr="00F26CC6" w:rsidRDefault="008F66D2" w:rsidP="00AE47FD">
      <w:pPr>
        <w:pStyle w:val="bullet"/>
        <w:numPr>
          <w:ilvl w:val="0"/>
          <w:numId w:val="7"/>
        </w:numPr>
        <w:suppressAutoHyphens w:val="0"/>
        <w:spacing w:line="276" w:lineRule="auto"/>
        <w:ind w:left="993" w:hanging="349"/>
        <w:rPr>
          <w:i/>
          <w:iCs/>
          <w:sz w:val="24"/>
          <w:lang w:eastAsia="sk-SK"/>
        </w:rPr>
      </w:pPr>
      <w:r w:rsidRPr="00F26CC6">
        <w:rPr>
          <w:i/>
          <w:iCs/>
          <w:sz w:val="24"/>
          <w:lang w:eastAsia="sk-SK"/>
        </w:rPr>
        <w:lastRenderedPageBreak/>
        <w:t>nu fac obiectul revendicărilor potrivit unor legi speciale în materie sau dreptului comun (doar când terenul se află deja în proprietate).</w:t>
      </w:r>
    </w:p>
    <w:bookmarkEnd w:id="10"/>
    <w:p w14:paraId="421A0276" w14:textId="5EDBE14B" w:rsidR="00CB493B" w:rsidRDefault="00CB493B" w:rsidP="002D2453">
      <w:pPr>
        <w:pStyle w:val="bullet"/>
        <w:numPr>
          <w:ilvl w:val="0"/>
          <w:numId w:val="0"/>
        </w:numPr>
        <w:spacing w:line="276" w:lineRule="auto"/>
        <w:ind w:left="567"/>
        <w:rPr>
          <w:sz w:val="24"/>
          <w:lang w:eastAsia="sk-SK"/>
        </w:rPr>
      </w:pPr>
      <w:r w:rsidRPr="00CB493B">
        <w:rPr>
          <w:sz w:val="24"/>
          <w:lang w:eastAsia="sk-SK"/>
        </w:rPr>
        <w:t>Dovada disponibilității terenului pentru construcții sau pentru amplasarea unor echipamente fixe se va face la data depunerii cererii de finanțare</w:t>
      </w:r>
      <w:r>
        <w:rPr>
          <w:sz w:val="24"/>
          <w:lang w:eastAsia="sk-SK"/>
        </w:rPr>
        <w:t xml:space="preserve"> </w:t>
      </w:r>
      <w:r w:rsidRPr="00CB493B">
        <w:rPr>
          <w:sz w:val="24"/>
          <w:lang w:eastAsia="sk-SK"/>
        </w:rPr>
        <w:t>(contract de concesiune/închiriere sau orice act care conferă dreptul de administrare, carte funciara etc)</w:t>
      </w:r>
      <w:r w:rsidR="00954348">
        <w:rPr>
          <w:sz w:val="24"/>
          <w:lang w:eastAsia="sk-SK"/>
        </w:rPr>
        <w:t>;</w:t>
      </w:r>
    </w:p>
    <w:p w14:paraId="64C91F82" w14:textId="1C10D1B3" w:rsidR="00DB08AE" w:rsidRDefault="00DB08AE" w:rsidP="002D2453">
      <w:pPr>
        <w:pStyle w:val="bullet"/>
        <w:numPr>
          <w:ilvl w:val="0"/>
          <w:numId w:val="0"/>
        </w:numPr>
        <w:spacing w:line="276" w:lineRule="auto"/>
        <w:ind w:left="567" w:hanging="207"/>
        <w:rPr>
          <w:i/>
          <w:sz w:val="24"/>
        </w:rPr>
      </w:pPr>
      <w:r w:rsidRPr="00F26CC6">
        <w:rPr>
          <w:iCs/>
          <w:sz w:val="24"/>
        </w:rPr>
        <w:t xml:space="preserve">   A.1</w:t>
      </w:r>
      <w:r w:rsidR="003E57D3">
        <w:rPr>
          <w:iCs/>
          <w:sz w:val="24"/>
        </w:rPr>
        <w:t>1</w:t>
      </w:r>
      <w:r w:rsidRPr="00F26CC6">
        <w:rPr>
          <w:iCs/>
          <w:sz w:val="24"/>
        </w:rPr>
        <w:t>.</w:t>
      </w:r>
      <w:r w:rsidR="00372D1F">
        <w:rPr>
          <w:iCs/>
          <w:sz w:val="24"/>
        </w:rPr>
        <w:t xml:space="preserve"> </w:t>
      </w:r>
      <w:r w:rsidR="00372D1F" w:rsidRPr="00372D1F">
        <w:rPr>
          <w:i/>
          <w:sz w:val="24"/>
        </w:rPr>
        <w:t>Proiectul pentru care se solicită finanțare nu a mai beneficiat de finanțare din fonduri publice, în ultimii 5 ani înainte de data depunerii cererii de finanțare</w:t>
      </w:r>
      <w:r w:rsidR="00AB2BCF" w:rsidRPr="00F26CC6">
        <w:rPr>
          <w:i/>
          <w:sz w:val="24"/>
        </w:rPr>
        <w:t>;</w:t>
      </w:r>
    </w:p>
    <w:p w14:paraId="4890341B" w14:textId="3CE31F5E" w:rsidR="00372D1F" w:rsidRPr="00F26CC6" w:rsidRDefault="00372D1F" w:rsidP="002D2453">
      <w:pPr>
        <w:pStyle w:val="bullet"/>
        <w:numPr>
          <w:ilvl w:val="0"/>
          <w:numId w:val="0"/>
        </w:numPr>
        <w:spacing w:line="276" w:lineRule="auto"/>
        <w:ind w:left="567" w:hanging="207"/>
        <w:rPr>
          <w:i/>
          <w:sz w:val="24"/>
        </w:rPr>
      </w:pPr>
      <w:r>
        <w:rPr>
          <w:i/>
          <w:sz w:val="24"/>
        </w:rPr>
        <w:t xml:space="preserve">   </w:t>
      </w:r>
      <w:r w:rsidRPr="00372D1F">
        <w:rPr>
          <w:i/>
          <w:sz w:val="24"/>
        </w:rPr>
        <w:t>A.1</w:t>
      </w:r>
      <w:r w:rsidR="003E57D3">
        <w:rPr>
          <w:i/>
          <w:sz w:val="24"/>
        </w:rPr>
        <w:t>2</w:t>
      </w:r>
      <w:r w:rsidRPr="00372D1F">
        <w:rPr>
          <w:i/>
          <w:sz w:val="24"/>
        </w:rPr>
        <w:t>. In cazul proiectelor care au ca scop achiziția de echipamente mobile, solicitantul se angajează ca acestea sa fie utilizate exclusiv in porturile in care se propune investiția in scopul proiectului;</w:t>
      </w:r>
    </w:p>
    <w:p w14:paraId="12CAA6AE" w14:textId="0E981D83" w:rsidR="00545420" w:rsidRPr="00F26CC6" w:rsidRDefault="00D13AEA" w:rsidP="00255C4C">
      <w:pPr>
        <w:pStyle w:val="bullet"/>
        <w:numPr>
          <w:ilvl w:val="0"/>
          <w:numId w:val="0"/>
        </w:numPr>
        <w:spacing w:line="276" w:lineRule="auto"/>
        <w:ind w:left="567" w:hanging="207"/>
        <w:rPr>
          <w:i/>
          <w:sz w:val="24"/>
        </w:rPr>
      </w:pPr>
      <w:bookmarkStart w:id="11" w:name="_Hlk134712802"/>
      <w:r w:rsidRPr="00F26CC6">
        <w:rPr>
          <w:i/>
          <w:sz w:val="24"/>
        </w:rPr>
        <w:t xml:space="preserve">  </w:t>
      </w:r>
      <w:r w:rsidR="002D2453" w:rsidRPr="00F26CC6">
        <w:rPr>
          <w:i/>
          <w:sz w:val="24"/>
        </w:rPr>
        <w:t xml:space="preserve"> </w:t>
      </w:r>
      <w:r w:rsidR="00545420" w:rsidRPr="00F26CC6">
        <w:rPr>
          <w:i/>
          <w:sz w:val="24"/>
        </w:rPr>
        <w:t>A.1</w:t>
      </w:r>
      <w:r w:rsidR="003E57D3">
        <w:rPr>
          <w:i/>
          <w:sz w:val="24"/>
        </w:rPr>
        <w:t>3</w:t>
      </w:r>
      <w:r w:rsidR="00545420" w:rsidRPr="00F26CC6">
        <w:rPr>
          <w:i/>
          <w:sz w:val="24"/>
        </w:rPr>
        <w:t xml:space="preserve">. </w:t>
      </w:r>
      <w:r w:rsidR="00372D1F">
        <w:rPr>
          <w:i/>
          <w:sz w:val="24"/>
        </w:rPr>
        <w:t>Proiectul</w:t>
      </w:r>
      <w:r w:rsidR="00545420" w:rsidRPr="00F26CC6">
        <w:rPr>
          <w:i/>
          <w:sz w:val="24"/>
        </w:rPr>
        <w:t xml:space="preserve"> respectă </w:t>
      </w:r>
      <w:r w:rsidR="00884C85" w:rsidRPr="00F26CC6">
        <w:rPr>
          <w:i/>
          <w:sz w:val="24"/>
        </w:rPr>
        <w:t>indicațiile privind încadrarea in categoriile de cheltuieli</w:t>
      </w:r>
      <w:r w:rsidR="000E0C00" w:rsidRPr="00F26CC6">
        <w:rPr>
          <w:i/>
          <w:sz w:val="24"/>
        </w:rPr>
        <w:t>;</w:t>
      </w:r>
    </w:p>
    <w:bookmarkEnd w:id="11"/>
    <w:p w14:paraId="03691CA2" w14:textId="277ACCE7" w:rsidR="003B466C" w:rsidRPr="00F26CC6" w:rsidRDefault="000B761E" w:rsidP="00255C4C">
      <w:pPr>
        <w:spacing w:before="120" w:after="120" w:line="276" w:lineRule="auto"/>
        <w:ind w:left="630" w:hanging="63"/>
        <w:jc w:val="both"/>
        <w:rPr>
          <w:rFonts w:ascii="Trebuchet MS" w:eastAsia="Times New Roman" w:hAnsi="Trebuchet MS" w:cs="Arial"/>
          <w:i/>
          <w:sz w:val="24"/>
          <w:szCs w:val="24"/>
          <w:lang w:eastAsia="sk-SK"/>
        </w:rPr>
      </w:pPr>
      <w:r w:rsidRPr="00F26CC6">
        <w:rPr>
          <w:rFonts w:ascii="Trebuchet MS" w:eastAsia="Times New Roman" w:hAnsi="Trebuchet MS" w:cs="Arial"/>
          <w:i/>
          <w:sz w:val="24"/>
          <w:szCs w:val="24"/>
          <w:lang w:eastAsia="sk-SK"/>
        </w:rPr>
        <w:t>A.1</w:t>
      </w:r>
      <w:r w:rsidR="003E57D3">
        <w:rPr>
          <w:rFonts w:ascii="Trebuchet MS" w:eastAsia="Times New Roman" w:hAnsi="Trebuchet MS" w:cs="Arial"/>
          <w:i/>
          <w:sz w:val="24"/>
          <w:szCs w:val="24"/>
          <w:lang w:eastAsia="sk-SK"/>
        </w:rPr>
        <w:t>4</w:t>
      </w:r>
      <w:r w:rsidRPr="00F26CC6">
        <w:rPr>
          <w:rFonts w:ascii="Trebuchet MS" w:eastAsia="Times New Roman" w:hAnsi="Trebuchet MS" w:cs="Arial"/>
          <w:i/>
          <w:sz w:val="24"/>
          <w:szCs w:val="24"/>
          <w:lang w:eastAsia="sk-SK"/>
        </w:rPr>
        <w:t xml:space="preserve">. </w:t>
      </w:r>
      <w:bookmarkStart w:id="12" w:name="_Hlk144820911"/>
      <w:r w:rsidR="003B466C" w:rsidRPr="00F26CC6">
        <w:rPr>
          <w:rFonts w:ascii="Trebuchet MS" w:eastAsia="Times New Roman" w:hAnsi="Trebuchet MS" w:cs="Arial"/>
          <w:i/>
          <w:sz w:val="24"/>
          <w:szCs w:val="24"/>
          <w:lang w:eastAsia="sk-SK"/>
        </w:rPr>
        <w:t>Proiectul</w:t>
      </w:r>
      <w:bookmarkStart w:id="13" w:name="_Hlk144821443"/>
      <w:r w:rsidR="002E2B30">
        <w:rPr>
          <w:rFonts w:ascii="Trebuchet MS" w:eastAsia="Times New Roman" w:hAnsi="Trebuchet MS" w:cs="Arial"/>
          <w:i/>
          <w:sz w:val="24"/>
          <w:szCs w:val="24"/>
          <w:lang w:eastAsia="sk-SK"/>
        </w:rPr>
        <w:t>:</w:t>
      </w:r>
    </w:p>
    <w:bookmarkEnd w:id="13"/>
    <w:p w14:paraId="727C27E6" w14:textId="6A17E0AF" w:rsidR="003B466C" w:rsidRPr="00F26CC6" w:rsidRDefault="003B466C" w:rsidP="002D2453">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 nu a mai beneficiat de ajutoare de stat (inclusiv ajutoare de minimis) pentru una sau mai multe dintre cheltuielile care fac obiectul prezentei cereri de finanţare</w:t>
      </w:r>
      <w:r w:rsidR="003B1DF4" w:rsidRPr="00F26CC6">
        <w:rPr>
          <w:rFonts w:ascii="Trebuchet MS" w:eastAsia="Times New Roman" w:hAnsi="Trebuchet MS" w:cs="Arial"/>
          <w:i/>
          <w:iCs/>
          <w:sz w:val="24"/>
          <w:szCs w:val="24"/>
          <w:lang w:eastAsia="sk-SK"/>
        </w:rPr>
        <w:t xml:space="preserve">/este în curs de solicitare a unui/unor ajutor(oare) de stat (inclusiv ajutoare de minimis) pentru una sau mai multe dintre cheltuielile care fac obiectul prezentei cereri de </w:t>
      </w:r>
      <w:r w:rsidR="00881316" w:rsidRPr="00F26CC6">
        <w:rPr>
          <w:rFonts w:ascii="Trebuchet MS" w:eastAsia="Times New Roman" w:hAnsi="Trebuchet MS" w:cs="Arial"/>
          <w:i/>
          <w:iCs/>
          <w:sz w:val="24"/>
          <w:szCs w:val="24"/>
          <w:lang w:eastAsia="sk-SK"/>
        </w:rPr>
        <w:t>finanțare</w:t>
      </w:r>
      <w:r w:rsidR="003B1DF4" w:rsidRPr="00F26CC6">
        <w:rPr>
          <w:rFonts w:ascii="Trebuchet MS" w:eastAsia="Times New Roman" w:hAnsi="Trebuchet MS" w:cs="Arial"/>
          <w:i/>
          <w:iCs/>
          <w:sz w:val="24"/>
          <w:szCs w:val="24"/>
          <w:lang w:eastAsia="sk-SK"/>
        </w:rPr>
        <w:t xml:space="preserve">, conform secțiunii </w:t>
      </w:r>
      <w:r w:rsidR="00093DF3" w:rsidRPr="00F26CC6">
        <w:rPr>
          <w:rFonts w:ascii="Trebuchet MS" w:eastAsia="Times New Roman" w:hAnsi="Trebuchet MS" w:cs="Arial"/>
          <w:i/>
          <w:iCs/>
          <w:sz w:val="24"/>
          <w:szCs w:val="24"/>
          <w:lang w:eastAsia="sk-SK"/>
        </w:rPr>
        <w:t>Descrierea investiției</w:t>
      </w:r>
      <w:r w:rsidR="003B1DF4" w:rsidRPr="00F26CC6">
        <w:rPr>
          <w:rFonts w:ascii="Trebuchet MS" w:eastAsia="Times New Roman" w:hAnsi="Trebuchet MS" w:cs="Arial"/>
          <w:i/>
          <w:iCs/>
          <w:sz w:val="24"/>
          <w:szCs w:val="24"/>
          <w:lang w:eastAsia="sk-SK"/>
        </w:rPr>
        <w:t xml:space="preserve"> din Cererea de finanțare.</w:t>
      </w:r>
    </w:p>
    <w:p w14:paraId="591379EA" w14:textId="1E80B7DB" w:rsidR="003B466C" w:rsidRDefault="003B466C" w:rsidP="00372D1F">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 are un efect stimulativ</w:t>
      </w:r>
      <w:r w:rsidR="00394902" w:rsidRPr="00F26CC6">
        <w:rPr>
          <w:rFonts w:ascii="Trebuchet MS" w:eastAsia="Times New Roman" w:hAnsi="Trebuchet MS" w:cs="Arial"/>
          <w:i/>
          <w:iCs/>
          <w:sz w:val="24"/>
          <w:szCs w:val="24"/>
          <w:lang w:eastAsia="sk-SK"/>
        </w:rPr>
        <w:t xml:space="preserve"> (</w:t>
      </w:r>
      <w:r w:rsidR="00613FED" w:rsidRPr="00613FED">
        <w:rPr>
          <w:rFonts w:ascii="Trebuchet MS" w:eastAsia="Times New Roman" w:hAnsi="Trebuchet MS" w:cs="Arial"/>
          <w:i/>
          <w:iCs/>
          <w:sz w:val="24"/>
          <w:szCs w:val="24"/>
          <w:lang w:eastAsia="sk-SK"/>
        </w:rPr>
        <w:t>data demarării este ulterioară semnării Contractului de Finanțare</w:t>
      </w:r>
      <w:r w:rsidR="00394902"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 xml:space="preserve"> </w:t>
      </w:r>
    </w:p>
    <w:p w14:paraId="1E683B02" w14:textId="4F5FB98E" w:rsidR="002E2B30" w:rsidRDefault="002E2B30" w:rsidP="00372D1F">
      <w:pPr>
        <w:spacing w:before="120" w:after="120" w:line="276" w:lineRule="auto"/>
        <w:ind w:left="567"/>
        <w:jc w:val="both"/>
        <w:rPr>
          <w:rFonts w:ascii="Trebuchet MS" w:eastAsia="Times New Roman" w:hAnsi="Trebuchet MS" w:cs="Arial"/>
          <w:i/>
          <w:iCs/>
          <w:sz w:val="24"/>
          <w:szCs w:val="24"/>
          <w:lang w:eastAsia="sk-SK"/>
        </w:rPr>
      </w:pPr>
      <w:r>
        <w:rPr>
          <w:rFonts w:ascii="Trebuchet MS" w:eastAsia="Times New Roman" w:hAnsi="Trebuchet MS" w:cs="Arial"/>
          <w:i/>
          <w:iCs/>
          <w:sz w:val="24"/>
          <w:szCs w:val="24"/>
          <w:lang w:eastAsia="sk-SK"/>
        </w:rPr>
        <w:t>A.1</w:t>
      </w:r>
      <w:r w:rsidR="00F44EC0">
        <w:rPr>
          <w:rFonts w:ascii="Trebuchet MS" w:eastAsia="Times New Roman" w:hAnsi="Trebuchet MS" w:cs="Arial"/>
          <w:i/>
          <w:iCs/>
          <w:sz w:val="24"/>
          <w:szCs w:val="24"/>
          <w:lang w:eastAsia="sk-SK"/>
        </w:rPr>
        <w:t>5</w:t>
      </w:r>
      <w:r>
        <w:rPr>
          <w:rFonts w:ascii="Trebuchet MS" w:eastAsia="Times New Roman" w:hAnsi="Trebuchet MS" w:cs="Arial"/>
          <w:i/>
          <w:iCs/>
          <w:sz w:val="24"/>
          <w:szCs w:val="24"/>
          <w:lang w:eastAsia="sk-SK"/>
        </w:rPr>
        <w:t xml:space="preserve">. </w:t>
      </w:r>
      <w:r w:rsidRPr="002E2B30">
        <w:rPr>
          <w:rFonts w:ascii="Trebuchet MS" w:eastAsia="Times New Roman" w:hAnsi="Trebuchet MS" w:cs="Arial"/>
          <w:i/>
          <w:iCs/>
          <w:sz w:val="24"/>
          <w:szCs w:val="24"/>
          <w:lang w:eastAsia="sk-SK"/>
        </w:rPr>
        <w:t>Proiectul conține exclusiv echipamente, instalații portuare de operare, utilaje  portuare de operare, spatii de depozitare așa cum au fost definite la secțiunea 5.2.2 din ghid;</w:t>
      </w:r>
    </w:p>
    <w:p w14:paraId="68C9C514" w14:textId="0A7FD849" w:rsidR="002E2B30" w:rsidRDefault="002E2B30" w:rsidP="00372D1F">
      <w:pPr>
        <w:spacing w:before="120" w:after="120" w:line="276" w:lineRule="auto"/>
        <w:ind w:left="567"/>
        <w:jc w:val="both"/>
        <w:rPr>
          <w:rFonts w:ascii="Trebuchet MS" w:eastAsia="Times New Roman" w:hAnsi="Trebuchet MS" w:cs="Arial"/>
          <w:i/>
          <w:iCs/>
          <w:sz w:val="24"/>
          <w:szCs w:val="24"/>
          <w:lang w:eastAsia="sk-SK"/>
        </w:rPr>
      </w:pPr>
      <w:r>
        <w:rPr>
          <w:rFonts w:ascii="Trebuchet MS" w:eastAsia="Times New Roman" w:hAnsi="Trebuchet MS" w:cs="Arial"/>
          <w:i/>
          <w:iCs/>
          <w:sz w:val="24"/>
          <w:szCs w:val="24"/>
          <w:lang w:eastAsia="sk-SK"/>
        </w:rPr>
        <w:t>A.1</w:t>
      </w:r>
      <w:r w:rsidR="00F44EC0">
        <w:rPr>
          <w:rFonts w:ascii="Trebuchet MS" w:eastAsia="Times New Roman" w:hAnsi="Trebuchet MS" w:cs="Arial"/>
          <w:i/>
          <w:iCs/>
          <w:sz w:val="24"/>
          <w:szCs w:val="24"/>
          <w:lang w:eastAsia="sk-SK"/>
        </w:rPr>
        <w:t>6</w:t>
      </w:r>
      <w:r>
        <w:rPr>
          <w:rFonts w:ascii="Trebuchet MS" w:eastAsia="Times New Roman" w:hAnsi="Trebuchet MS" w:cs="Arial"/>
          <w:i/>
          <w:iCs/>
          <w:sz w:val="24"/>
          <w:szCs w:val="24"/>
          <w:lang w:eastAsia="sk-SK"/>
        </w:rPr>
        <w:t xml:space="preserve">. </w:t>
      </w:r>
      <w:r w:rsidRPr="002E2B30">
        <w:rPr>
          <w:rFonts w:ascii="Trebuchet MS" w:eastAsia="Times New Roman" w:hAnsi="Trebuchet MS" w:cs="Arial"/>
          <w:i/>
          <w:iCs/>
          <w:sz w:val="24"/>
          <w:szCs w:val="24"/>
          <w:lang w:eastAsia="sk-SK"/>
        </w:rPr>
        <w:t>Costurile eligibile ale proiectului sunt costurile de investiție cu instalațiile portuare de operare menționate la Secțiunea 5.2.2</w:t>
      </w:r>
      <w:r>
        <w:rPr>
          <w:rFonts w:ascii="Trebuchet MS" w:eastAsia="Times New Roman" w:hAnsi="Trebuchet MS" w:cs="Arial"/>
          <w:i/>
          <w:iCs/>
          <w:sz w:val="24"/>
          <w:szCs w:val="24"/>
          <w:lang w:eastAsia="sk-SK"/>
        </w:rPr>
        <w:t xml:space="preserve"> din ghid</w:t>
      </w:r>
      <w:r w:rsidRPr="002E2B30">
        <w:rPr>
          <w:rFonts w:ascii="Trebuchet MS" w:eastAsia="Times New Roman" w:hAnsi="Trebuchet MS" w:cs="Arial"/>
          <w:i/>
          <w:iCs/>
          <w:sz w:val="24"/>
          <w:szCs w:val="24"/>
          <w:lang w:eastAsia="sk-SK"/>
        </w:rPr>
        <w:t>.</w:t>
      </w:r>
    </w:p>
    <w:p w14:paraId="007F6E76" w14:textId="3C8F05EC" w:rsidR="002E2B30" w:rsidRDefault="002E2B30" w:rsidP="002E2B30">
      <w:pPr>
        <w:spacing w:before="120" w:after="120" w:line="276" w:lineRule="auto"/>
        <w:ind w:left="567"/>
        <w:jc w:val="both"/>
        <w:rPr>
          <w:rFonts w:ascii="Trebuchet MS" w:eastAsia="Times New Roman" w:hAnsi="Trebuchet MS" w:cs="Arial"/>
          <w:i/>
          <w:iCs/>
          <w:sz w:val="24"/>
          <w:szCs w:val="24"/>
          <w:lang w:eastAsia="sk-SK"/>
        </w:rPr>
      </w:pPr>
      <w:r>
        <w:rPr>
          <w:rFonts w:ascii="Trebuchet MS" w:eastAsia="Times New Roman" w:hAnsi="Trebuchet MS" w:cs="Arial"/>
          <w:i/>
          <w:iCs/>
          <w:sz w:val="24"/>
          <w:szCs w:val="24"/>
          <w:lang w:eastAsia="sk-SK"/>
        </w:rPr>
        <w:t>A.1</w:t>
      </w:r>
      <w:r w:rsidR="00F44EC0">
        <w:rPr>
          <w:rFonts w:ascii="Trebuchet MS" w:eastAsia="Times New Roman" w:hAnsi="Trebuchet MS" w:cs="Arial"/>
          <w:i/>
          <w:iCs/>
          <w:sz w:val="24"/>
          <w:szCs w:val="24"/>
          <w:lang w:eastAsia="sk-SK"/>
        </w:rPr>
        <w:t>7</w:t>
      </w:r>
      <w:r>
        <w:rPr>
          <w:rFonts w:ascii="Trebuchet MS" w:eastAsia="Times New Roman" w:hAnsi="Trebuchet MS" w:cs="Arial"/>
          <w:i/>
          <w:iCs/>
          <w:sz w:val="24"/>
          <w:szCs w:val="24"/>
          <w:lang w:eastAsia="sk-SK"/>
        </w:rPr>
        <w:t>.</w:t>
      </w:r>
      <w:r w:rsidRPr="002E2B30">
        <w:t xml:space="preserve"> </w:t>
      </w:r>
      <w:r w:rsidRPr="002E2B30">
        <w:rPr>
          <w:rFonts w:ascii="Trebuchet MS" w:eastAsia="Times New Roman" w:hAnsi="Trebuchet MS" w:cs="Arial"/>
          <w:i/>
          <w:iCs/>
          <w:sz w:val="24"/>
          <w:szCs w:val="24"/>
          <w:lang w:eastAsia="sk-SK"/>
        </w:rPr>
        <w:t>Proiectul vizează activitatea curentă a beneficiarului, nu vizează diversificarea activității existente. Proiectul are în vedere activități care vin în completarea unor activități deja existente, nu se propune înființarea unei companii noi.</w:t>
      </w:r>
    </w:p>
    <w:p w14:paraId="0D7E0A68" w14:textId="028798AC" w:rsidR="00954348" w:rsidRPr="002E2B30" w:rsidRDefault="00954348" w:rsidP="00954348">
      <w:pPr>
        <w:spacing w:before="120" w:after="120" w:line="276" w:lineRule="auto"/>
        <w:ind w:left="567"/>
        <w:jc w:val="both"/>
        <w:rPr>
          <w:rFonts w:ascii="Trebuchet MS" w:eastAsia="Times New Roman" w:hAnsi="Trebuchet MS" w:cs="Arial"/>
          <w:i/>
          <w:iCs/>
          <w:sz w:val="24"/>
          <w:szCs w:val="24"/>
          <w:lang w:eastAsia="sk-SK"/>
        </w:rPr>
      </w:pPr>
      <w:bookmarkStart w:id="14" w:name="_Hlk157670198"/>
      <w:r w:rsidRPr="00F26CC6">
        <w:rPr>
          <w:rFonts w:ascii="Trebuchet MS" w:eastAsia="Times New Roman" w:hAnsi="Trebuchet MS" w:cs="Arial"/>
          <w:i/>
          <w:iCs/>
          <w:sz w:val="24"/>
          <w:szCs w:val="24"/>
          <w:lang w:eastAsia="sk-SK"/>
        </w:rPr>
        <w:t>A.</w:t>
      </w:r>
      <w:r w:rsidR="00D71126">
        <w:rPr>
          <w:rFonts w:ascii="Trebuchet MS" w:eastAsia="Times New Roman" w:hAnsi="Trebuchet MS" w:cs="Arial"/>
          <w:i/>
          <w:iCs/>
          <w:sz w:val="24"/>
          <w:szCs w:val="24"/>
          <w:lang w:eastAsia="sk-SK"/>
        </w:rPr>
        <w:t>1</w:t>
      </w:r>
      <w:r w:rsidR="00F44EC0">
        <w:rPr>
          <w:rFonts w:ascii="Trebuchet MS" w:eastAsia="Times New Roman" w:hAnsi="Trebuchet MS" w:cs="Arial"/>
          <w:i/>
          <w:iCs/>
          <w:sz w:val="24"/>
          <w:szCs w:val="24"/>
          <w:lang w:eastAsia="sk-SK"/>
        </w:rPr>
        <w:t>8</w:t>
      </w:r>
      <w:r w:rsidRPr="00F26CC6">
        <w:rPr>
          <w:rFonts w:ascii="Trebuchet MS" w:eastAsia="Times New Roman" w:hAnsi="Trebuchet MS" w:cs="Arial"/>
          <w:i/>
          <w:iCs/>
          <w:sz w:val="24"/>
          <w:szCs w:val="24"/>
          <w:lang w:eastAsia="sk-SK"/>
        </w:rPr>
        <w:t>.</w:t>
      </w:r>
      <w:bookmarkEnd w:id="14"/>
      <w:r w:rsidRPr="002E2B30">
        <w:rPr>
          <w:rFonts w:ascii="Trebuchet MS" w:eastAsia="Times New Roman" w:hAnsi="Trebuchet MS" w:cs="Arial"/>
          <w:i/>
          <w:iCs/>
          <w:sz w:val="24"/>
          <w:szCs w:val="24"/>
          <w:lang w:eastAsia="sk-SK"/>
        </w:rPr>
        <w:t xml:space="preserve"> Proiectul se încadrează </w:t>
      </w:r>
      <w:r>
        <w:rPr>
          <w:rFonts w:ascii="Trebuchet MS" w:eastAsia="Times New Roman" w:hAnsi="Trebuchet MS" w:cs="Arial"/>
          <w:i/>
          <w:iCs/>
          <w:sz w:val="24"/>
          <w:szCs w:val="24"/>
          <w:lang w:eastAsia="sk-SK"/>
        </w:rPr>
        <w:t>î</w:t>
      </w:r>
      <w:r w:rsidRPr="002E2B30">
        <w:rPr>
          <w:rFonts w:ascii="Trebuchet MS" w:eastAsia="Times New Roman" w:hAnsi="Trebuchet MS" w:cs="Arial"/>
          <w:i/>
          <w:iCs/>
          <w:sz w:val="24"/>
          <w:szCs w:val="24"/>
          <w:lang w:eastAsia="sk-SK"/>
        </w:rPr>
        <w:t>n următoarele tipuri de proiecte:</w:t>
      </w:r>
    </w:p>
    <w:p w14:paraId="3761F6B9" w14:textId="77777777" w:rsidR="00954348" w:rsidRPr="00954348" w:rsidRDefault="00954348" w:rsidP="00954348">
      <w:pPr>
        <w:pStyle w:val="ListParagraph"/>
        <w:numPr>
          <w:ilvl w:val="0"/>
          <w:numId w:val="20"/>
        </w:numPr>
        <w:spacing w:after="0" w:line="276" w:lineRule="auto"/>
        <w:ind w:left="851" w:hanging="283"/>
        <w:jc w:val="both"/>
        <w:rPr>
          <w:rFonts w:ascii="Trebuchet MS" w:eastAsia="Times New Roman" w:hAnsi="Trebuchet MS" w:cs="Arial"/>
          <w:i/>
          <w:iCs/>
          <w:sz w:val="24"/>
          <w:szCs w:val="24"/>
          <w:lang w:eastAsia="sk-SK"/>
        </w:rPr>
      </w:pPr>
      <w:r w:rsidRPr="00954348">
        <w:rPr>
          <w:rFonts w:ascii="Trebuchet MS" w:eastAsia="Times New Roman" w:hAnsi="Trebuchet MS" w:cs="Arial"/>
          <w:i/>
          <w:iCs/>
          <w:sz w:val="24"/>
          <w:szCs w:val="24"/>
          <w:lang w:eastAsia="sk-SK"/>
        </w:rPr>
        <w:t>Tipul 1: Echipamente de încărcare/ descărcare/ manipulare mărfuri;</w:t>
      </w:r>
    </w:p>
    <w:p w14:paraId="4442E0DD" w14:textId="77777777" w:rsidR="00954348" w:rsidRPr="00954348" w:rsidRDefault="00954348" w:rsidP="00954348">
      <w:pPr>
        <w:pStyle w:val="ListParagraph"/>
        <w:numPr>
          <w:ilvl w:val="0"/>
          <w:numId w:val="20"/>
        </w:numPr>
        <w:spacing w:after="0" w:line="276" w:lineRule="auto"/>
        <w:ind w:left="851" w:hanging="283"/>
        <w:jc w:val="both"/>
        <w:rPr>
          <w:rFonts w:ascii="Trebuchet MS" w:eastAsia="Times New Roman" w:hAnsi="Trebuchet MS" w:cs="Arial"/>
          <w:i/>
          <w:iCs/>
          <w:sz w:val="24"/>
          <w:szCs w:val="24"/>
          <w:lang w:eastAsia="sk-SK"/>
        </w:rPr>
      </w:pPr>
      <w:r w:rsidRPr="00954348">
        <w:rPr>
          <w:rFonts w:ascii="Trebuchet MS" w:eastAsia="Times New Roman" w:hAnsi="Trebuchet MS" w:cs="Arial"/>
          <w:i/>
          <w:iCs/>
          <w:sz w:val="24"/>
          <w:szCs w:val="24"/>
          <w:lang w:eastAsia="sk-SK"/>
        </w:rPr>
        <w:t>Tipul 2: Facilitați de stocare temporară;</w:t>
      </w:r>
    </w:p>
    <w:p w14:paraId="1D2C6A7B" w14:textId="272A4E50" w:rsidR="00D66BB3" w:rsidRDefault="00D66BB3" w:rsidP="00F44EC0">
      <w:pPr>
        <w:pStyle w:val="bullet"/>
        <w:numPr>
          <w:ilvl w:val="0"/>
          <w:numId w:val="0"/>
        </w:numPr>
        <w:spacing w:line="276" w:lineRule="auto"/>
        <w:ind w:left="720" w:hanging="153"/>
        <w:rPr>
          <w:i/>
          <w:iCs/>
          <w:sz w:val="24"/>
          <w:lang w:eastAsia="sk-SK"/>
        </w:rPr>
      </w:pPr>
      <w:r w:rsidRPr="00F26CC6">
        <w:rPr>
          <w:i/>
          <w:iCs/>
          <w:sz w:val="24"/>
          <w:lang w:eastAsia="sk-SK"/>
        </w:rPr>
        <w:t>A</w:t>
      </w:r>
      <w:r w:rsidR="00D71126">
        <w:rPr>
          <w:i/>
          <w:iCs/>
          <w:sz w:val="24"/>
          <w:lang w:eastAsia="sk-SK"/>
        </w:rPr>
        <w:t>.</w:t>
      </w:r>
      <w:r w:rsidR="00F44EC0">
        <w:rPr>
          <w:i/>
          <w:iCs/>
          <w:sz w:val="24"/>
          <w:lang w:eastAsia="sk-SK"/>
        </w:rPr>
        <w:t>19</w:t>
      </w:r>
      <w:r w:rsidRPr="00F26CC6">
        <w:rPr>
          <w:i/>
          <w:iCs/>
          <w:sz w:val="24"/>
          <w:lang w:eastAsia="sk-SK"/>
        </w:rPr>
        <w:t xml:space="preserve">. </w:t>
      </w:r>
      <w:r w:rsidRPr="00CB493B">
        <w:rPr>
          <w:i/>
          <w:iCs/>
          <w:sz w:val="24"/>
          <w:lang w:eastAsia="sk-SK"/>
        </w:rPr>
        <w:t>Localizarea proiectului este conform Secțiunii 3.5 din prezentul ghid</w:t>
      </w:r>
      <w:r>
        <w:rPr>
          <w:i/>
          <w:iCs/>
          <w:sz w:val="24"/>
          <w:lang w:eastAsia="sk-SK"/>
        </w:rPr>
        <w:t>, respectiv:</w:t>
      </w:r>
    </w:p>
    <w:p w14:paraId="4BFDC32E" w14:textId="131DDE44" w:rsidR="00D66BB3" w:rsidRPr="00B36E54" w:rsidRDefault="00D66BB3" w:rsidP="00954348">
      <w:pPr>
        <w:pStyle w:val="bullet"/>
        <w:numPr>
          <w:ilvl w:val="0"/>
          <w:numId w:val="19"/>
        </w:numPr>
        <w:spacing w:line="276" w:lineRule="auto"/>
        <w:ind w:left="851" w:hanging="284"/>
        <w:rPr>
          <w:i/>
          <w:iCs/>
          <w:sz w:val="24"/>
          <w:lang w:eastAsia="sk-SK"/>
        </w:rPr>
      </w:pPr>
      <w:r>
        <w:rPr>
          <w:i/>
          <w:iCs/>
          <w:sz w:val="24"/>
          <w:lang w:eastAsia="sk-SK"/>
        </w:rPr>
        <w:t xml:space="preserve">Proiecte de </w:t>
      </w:r>
      <w:r w:rsidRPr="00B36E54">
        <w:rPr>
          <w:i/>
          <w:iCs/>
          <w:sz w:val="24"/>
          <w:lang w:eastAsia="sk-SK"/>
        </w:rPr>
        <w:t>Tipul 1: Porturile Constanta, Galați, Giurgiu, Midia, Mangalia, porturi amplasate pe Canalul Dunăre-Marea Neagra, Canalul Poarta Alba – Midia – Năvodari, Canalul Sulina (inclusiv Sulina) aflate pe rețeaua TEN-T</w:t>
      </w:r>
    </w:p>
    <w:p w14:paraId="412BA994" w14:textId="5FA2F4CC" w:rsidR="00D66BB3" w:rsidRPr="00F26CC6" w:rsidRDefault="00D66BB3" w:rsidP="00954348">
      <w:pPr>
        <w:pStyle w:val="bullet"/>
        <w:numPr>
          <w:ilvl w:val="0"/>
          <w:numId w:val="19"/>
        </w:numPr>
        <w:spacing w:line="276" w:lineRule="auto"/>
        <w:ind w:left="851" w:hanging="284"/>
        <w:rPr>
          <w:i/>
          <w:iCs/>
          <w:sz w:val="24"/>
          <w:lang w:eastAsia="sk-SK"/>
        </w:rPr>
      </w:pPr>
      <w:r>
        <w:rPr>
          <w:i/>
          <w:iCs/>
          <w:sz w:val="24"/>
          <w:lang w:eastAsia="sk-SK"/>
        </w:rPr>
        <w:lastRenderedPageBreak/>
        <w:t xml:space="preserve">Proiecte de </w:t>
      </w:r>
      <w:r w:rsidRPr="00B36E54">
        <w:rPr>
          <w:i/>
          <w:iCs/>
          <w:sz w:val="24"/>
          <w:lang w:eastAsia="sk-SK"/>
        </w:rPr>
        <w:t>Tipul 2: Porturile Constanta, Galați, Giurgiu, aflate  pe rețeaua TEN-T</w:t>
      </w:r>
    </w:p>
    <w:bookmarkEnd w:id="12"/>
    <w:p w14:paraId="2C16EB61" w14:textId="7B684A57" w:rsidR="003E716C" w:rsidRPr="003E716C" w:rsidRDefault="008F4665" w:rsidP="003E716C">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A.</w:t>
      </w:r>
      <w:r w:rsidR="003E716C">
        <w:rPr>
          <w:rFonts w:ascii="Trebuchet MS" w:eastAsia="Times New Roman" w:hAnsi="Trebuchet MS" w:cs="Arial"/>
          <w:i/>
          <w:iCs/>
          <w:sz w:val="24"/>
          <w:szCs w:val="24"/>
          <w:lang w:eastAsia="sk-SK"/>
        </w:rPr>
        <w:t>2</w:t>
      </w:r>
      <w:r w:rsidR="00F44EC0">
        <w:rPr>
          <w:rFonts w:ascii="Trebuchet MS" w:eastAsia="Times New Roman" w:hAnsi="Trebuchet MS" w:cs="Arial"/>
          <w:i/>
          <w:iCs/>
          <w:sz w:val="24"/>
          <w:szCs w:val="24"/>
          <w:lang w:eastAsia="sk-SK"/>
        </w:rPr>
        <w:t>0</w:t>
      </w:r>
      <w:r w:rsidRPr="00F26CC6">
        <w:rPr>
          <w:rFonts w:ascii="Trebuchet MS" w:eastAsia="Times New Roman" w:hAnsi="Trebuchet MS" w:cs="Arial"/>
          <w:i/>
          <w:iCs/>
          <w:sz w:val="24"/>
          <w:szCs w:val="24"/>
          <w:lang w:eastAsia="sk-SK"/>
        </w:rPr>
        <w:t>.</w:t>
      </w:r>
      <w:r w:rsidR="003E716C" w:rsidRPr="003E716C">
        <w:t xml:space="preserve"> </w:t>
      </w:r>
      <w:r w:rsidR="0002571A" w:rsidRPr="0002571A">
        <w:rPr>
          <w:rFonts w:ascii="Trebuchet MS" w:eastAsia="Times New Roman" w:hAnsi="Trebuchet MS" w:cs="Arial"/>
          <w:i/>
          <w:iCs/>
          <w:sz w:val="24"/>
          <w:szCs w:val="24"/>
          <w:lang w:eastAsia="sk-SK"/>
        </w:rPr>
        <w:t xml:space="preserve">Demonstrează </w:t>
      </w:r>
      <w:r w:rsidR="0002571A">
        <w:rPr>
          <w:rFonts w:ascii="Trebuchet MS" w:eastAsia="Times New Roman" w:hAnsi="Trebuchet MS" w:cs="Arial"/>
          <w:i/>
          <w:iCs/>
          <w:sz w:val="24"/>
          <w:szCs w:val="24"/>
          <w:lang w:eastAsia="sk-SK"/>
        </w:rPr>
        <w:t>l</w:t>
      </w:r>
      <w:r w:rsidR="003E716C" w:rsidRPr="003E716C">
        <w:rPr>
          <w:rFonts w:ascii="Trebuchet MS" w:eastAsia="Times New Roman" w:hAnsi="Trebuchet MS" w:cs="Arial"/>
          <w:i/>
          <w:iCs/>
          <w:sz w:val="24"/>
          <w:szCs w:val="24"/>
          <w:lang w:eastAsia="sk-SK"/>
        </w:rPr>
        <w:t>egătura cu Ucraina</w:t>
      </w:r>
    </w:p>
    <w:p w14:paraId="3F4FC8E6" w14:textId="0B2D0B8D" w:rsidR="0002571A" w:rsidRPr="0002571A" w:rsidRDefault="0002571A" w:rsidP="0002571A">
      <w:pPr>
        <w:spacing w:before="120" w:after="120" w:line="276" w:lineRule="auto"/>
        <w:ind w:left="567"/>
        <w:jc w:val="both"/>
        <w:rPr>
          <w:rFonts w:ascii="Trebuchet MS" w:eastAsia="Times New Roman" w:hAnsi="Trebuchet MS" w:cs="Arial"/>
          <w:i/>
          <w:iCs/>
          <w:sz w:val="24"/>
          <w:szCs w:val="24"/>
          <w:lang w:eastAsia="sk-SK"/>
        </w:rPr>
      </w:pPr>
      <w:r w:rsidRPr="0002571A">
        <w:rPr>
          <w:rFonts w:ascii="Trebuchet MS" w:eastAsia="Times New Roman" w:hAnsi="Trebuchet MS" w:cs="Arial"/>
          <w:i/>
          <w:iCs/>
          <w:sz w:val="24"/>
          <w:szCs w:val="24"/>
          <w:lang w:eastAsia="sk-SK"/>
        </w:rPr>
        <w:t>Demonst</w:t>
      </w:r>
      <w:r w:rsidR="005679D0">
        <w:rPr>
          <w:rFonts w:ascii="Trebuchet MS" w:eastAsia="Times New Roman" w:hAnsi="Trebuchet MS" w:cs="Arial"/>
          <w:i/>
          <w:iCs/>
          <w:sz w:val="24"/>
          <w:szCs w:val="24"/>
          <w:lang w:eastAsia="sk-SK"/>
        </w:rPr>
        <w:t>rează</w:t>
      </w:r>
      <w:r w:rsidRPr="0002571A">
        <w:rPr>
          <w:rFonts w:ascii="Trebuchet MS" w:eastAsia="Times New Roman" w:hAnsi="Trebuchet MS" w:cs="Arial"/>
          <w:i/>
          <w:iCs/>
          <w:sz w:val="24"/>
          <w:szCs w:val="24"/>
          <w:lang w:eastAsia="sk-SK"/>
        </w:rPr>
        <w:t xml:space="preserve"> prin implicarea Solicitantului în perioada 2022/2023 și până la data estimată de finalizare a conflictului din Ucraina și a efectelor sale (31.12.2027) în ”fluxuri afectate de criza din Ucraina”, așa cum sunt acestea definite în Secțiunea 1.3 a Ghid</w:t>
      </w:r>
      <w:r w:rsidR="00B33AD8">
        <w:rPr>
          <w:rFonts w:ascii="Trebuchet MS" w:eastAsia="Times New Roman" w:hAnsi="Trebuchet MS" w:cs="Arial"/>
          <w:i/>
          <w:iCs/>
          <w:sz w:val="24"/>
          <w:szCs w:val="24"/>
          <w:lang w:eastAsia="sk-SK"/>
        </w:rPr>
        <w:t>ului solicitantului aplicabil</w:t>
      </w:r>
      <w:r w:rsidRPr="0002571A">
        <w:rPr>
          <w:rFonts w:ascii="Trebuchet MS" w:eastAsia="Times New Roman" w:hAnsi="Trebuchet MS" w:cs="Arial"/>
          <w:i/>
          <w:iCs/>
          <w:sz w:val="24"/>
          <w:szCs w:val="24"/>
          <w:lang w:eastAsia="sk-SK"/>
        </w:rPr>
        <w:t xml:space="preserve">. </w:t>
      </w:r>
    </w:p>
    <w:p w14:paraId="72DAE576" w14:textId="77777777" w:rsidR="0002571A" w:rsidRPr="0002571A" w:rsidRDefault="0002571A" w:rsidP="0002571A">
      <w:pPr>
        <w:spacing w:before="120" w:after="120" w:line="276" w:lineRule="auto"/>
        <w:ind w:left="567"/>
        <w:jc w:val="both"/>
        <w:rPr>
          <w:rFonts w:ascii="Trebuchet MS" w:eastAsia="Times New Roman" w:hAnsi="Trebuchet MS" w:cs="Arial"/>
          <w:i/>
          <w:iCs/>
          <w:sz w:val="24"/>
          <w:szCs w:val="24"/>
          <w:lang w:eastAsia="sk-SK"/>
        </w:rPr>
      </w:pPr>
      <w:r w:rsidRPr="0002571A">
        <w:rPr>
          <w:rFonts w:ascii="Trebuchet MS" w:eastAsia="Times New Roman" w:hAnsi="Trebuchet MS" w:cs="Arial"/>
          <w:i/>
          <w:iCs/>
          <w:sz w:val="24"/>
          <w:szCs w:val="24"/>
          <w:lang w:eastAsia="sk-SK"/>
        </w:rPr>
        <w:t>Solicitantul va prezenta:</w:t>
      </w:r>
    </w:p>
    <w:p w14:paraId="52A1CBC3" w14:textId="77777777" w:rsidR="0002571A" w:rsidRPr="0002571A" w:rsidRDefault="0002571A" w:rsidP="0002571A">
      <w:pPr>
        <w:spacing w:before="120" w:after="120" w:line="276" w:lineRule="auto"/>
        <w:ind w:left="567"/>
        <w:jc w:val="both"/>
        <w:rPr>
          <w:rFonts w:ascii="Trebuchet MS" w:eastAsia="Times New Roman" w:hAnsi="Trebuchet MS" w:cs="Arial"/>
          <w:i/>
          <w:iCs/>
          <w:sz w:val="24"/>
          <w:szCs w:val="24"/>
          <w:lang w:eastAsia="sk-SK"/>
        </w:rPr>
      </w:pPr>
      <w:r w:rsidRPr="0002571A">
        <w:rPr>
          <w:rFonts w:ascii="Trebuchet MS" w:eastAsia="Times New Roman" w:hAnsi="Trebuchet MS" w:cs="Arial"/>
          <w:i/>
          <w:iCs/>
          <w:sz w:val="24"/>
          <w:szCs w:val="24"/>
          <w:lang w:eastAsia="sk-SK"/>
        </w:rPr>
        <w:t>-</w:t>
      </w:r>
      <w:r w:rsidRPr="0002571A">
        <w:rPr>
          <w:rFonts w:ascii="Trebuchet MS" w:eastAsia="Times New Roman" w:hAnsi="Trebuchet MS" w:cs="Arial"/>
          <w:i/>
          <w:iCs/>
          <w:sz w:val="24"/>
          <w:szCs w:val="24"/>
          <w:lang w:eastAsia="sk-SK"/>
        </w:rPr>
        <w:tab/>
        <w:t>Documente de transport care să demonstreze participarea Solicitantului la fluxurile afectate de criza din Ucraina in perioada 2022-2023;</w:t>
      </w:r>
    </w:p>
    <w:p w14:paraId="716E0320" w14:textId="567991DE" w:rsidR="008F4665" w:rsidRPr="00954348" w:rsidRDefault="0002571A" w:rsidP="0002571A">
      <w:pPr>
        <w:spacing w:before="120" w:after="120" w:line="276" w:lineRule="auto"/>
        <w:ind w:left="567"/>
        <w:jc w:val="both"/>
        <w:rPr>
          <w:rFonts w:ascii="Trebuchet MS" w:eastAsia="Times New Roman" w:hAnsi="Trebuchet MS" w:cs="Arial"/>
          <w:sz w:val="24"/>
          <w:szCs w:val="24"/>
          <w:lang w:eastAsia="sk-SK"/>
        </w:rPr>
      </w:pPr>
      <w:r w:rsidRPr="0002571A">
        <w:rPr>
          <w:rFonts w:ascii="Trebuchet MS" w:eastAsia="Times New Roman" w:hAnsi="Trebuchet MS" w:cs="Arial"/>
          <w:i/>
          <w:iCs/>
          <w:sz w:val="24"/>
          <w:szCs w:val="24"/>
          <w:lang w:eastAsia="sk-SK"/>
        </w:rPr>
        <w:t>-</w:t>
      </w:r>
      <w:r w:rsidRPr="0002571A">
        <w:rPr>
          <w:rFonts w:ascii="Trebuchet MS" w:eastAsia="Times New Roman" w:hAnsi="Trebuchet MS" w:cs="Arial"/>
          <w:i/>
          <w:iCs/>
          <w:sz w:val="24"/>
          <w:szCs w:val="24"/>
          <w:lang w:eastAsia="sk-SK"/>
        </w:rPr>
        <w:tab/>
        <w:t xml:space="preserve">Studiul de trafic prezentat conform cerințelor din Secțiunea 7.1 </w:t>
      </w:r>
      <w:r w:rsidR="001D0298">
        <w:rPr>
          <w:rFonts w:ascii="Trebuchet MS" w:eastAsia="Times New Roman" w:hAnsi="Trebuchet MS" w:cs="Arial"/>
          <w:i/>
          <w:iCs/>
          <w:sz w:val="24"/>
          <w:szCs w:val="24"/>
          <w:lang w:eastAsia="sk-SK"/>
        </w:rPr>
        <w:t xml:space="preserve"> din </w:t>
      </w:r>
      <w:r w:rsidRPr="0002571A">
        <w:rPr>
          <w:rFonts w:ascii="Trebuchet MS" w:eastAsia="Times New Roman" w:hAnsi="Trebuchet MS" w:cs="Arial"/>
          <w:i/>
          <w:iCs/>
          <w:sz w:val="24"/>
          <w:szCs w:val="24"/>
          <w:lang w:eastAsia="sk-SK"/>
        </w:rPr>
        <w:t>Ghid.</w:t>
      </w:r>
      <w:r w:rsidR="00D66BB3" w:rsidRPr="00954348">
        <w:rPr>
          <w:rFonts w:ascii="Trebuchet MS" w:eastAsia="Times New Roman" w:hAnsi="Trebuchet MS" w:cs="Arial"/>
          <w:sz w:val="24"/>
          <w:szCs w:val="24"/>
          <w:lang w:eastAsia="sk-SK"/>
        </w:rPr>
        <w:tab/>
      </w:r>
    </w:p>
    <w:p w14:paraId="31FF9785" w14:textId="3BBB3944" w:rsidR="00D66BB3" w:rsidRPr="00D66BB3" w:rsidRDefault="008F4665" w:rsidP="00D66BB3">
      <w:pPr>
        <w:spacing w:before="120" w:after="120" w:line="276" w:lineRule="auto"/>
        <w:ind w:left="567"/>
        <w:jc w:val="both"/>
        <w:rPr>
          <w:rFonts w:ascii="Trebuchet MS" w:eastAsia="Times New Roman" w:hAnsi="Trebuchet MS" w:cs="Arial"/>
          <w:i/>
          <w:iCs/>
          <w:sz w:val="24"/>
          <w:szCs w:val="24"/>
          <w:lang w:eastAsia="sk-SK"/>
        </w:rPr>
      </w:pPr>
      <w:r w:rsidRPr="003E57D3">
        <w:rPr>
          <w:rFonts w:ascii="Trebuchet MS" w:eastAsia="Times New Roman" w:hAnsi="Trebuchet MS" w:cs="Arial"/>
          <w:sz w:val="24"/>
          <w:szCs w:val="24"/>
          <w:lang w:eastAsia="sk-SK"/>
        </w:rPr>
        <w:t>A.2</w:t>
      </w:r>
      <w:r w:rsidR="00F44EC0">
        <w:rPr>
          <w:rFonts w:ascii="Trebuchet MS" w:eastAsia="Times New Roman" w:hAnsi="Trebuchet MS" w:cs="Arial"/>
          <w:sz w:val="24"/>
          <w:szCs w:val="24"/>
          <w:lang w:eastAsia="sk-SK"/>
        </w:rPr>
        <w:t>1</w:t>
      </w:r>
      <w:r w:rsidRPr="003E57D3">
        <w:rPr>
          <w:rFonts w:ascii="Trebuchet MS" w:eastAsia="Times New Roman" w:hAnsi="Trebuchet MS" w:cs="Arial"/>
          <w:sz w:val="24"/>
          <w:szCs w:val="24"/>
          <w:lang w:eastAsia="sk-SK"/>
        </w:rPr>
        <w:t>.</w:t>
      </w:r>
      <w:r w:rsidRPr="00F26CC6">
        <w:rPr>
          <w:rFonts w:ascii="Trebuchet MS" w:eastAsia="Times New Roman" w:hAnsi="Trebuchet MS" w:cs="Arial"/>
          <w:i/>
          <w:iCs/>
          <w:sz w:val="24"/>
          <w:szCs w:val="24"/>
          <w:lang w:eastAsia="sk-SK"/>
        </w:rPr>
        <w:t xml:space="preserve"> </w:t>
      </w:r>
      <w:r w:rsidR="00D66BB3" w:rsidRPr="00D66BB3">
        <w:rPr>
          <w:rFonts w:ascii="Trebuchet MS" w:eastAsia="Times New Roman" w:hAnsi="Trebuchet MS" w:cs="Arial"/>
          <w:i/>
          <w:iCs/>
          <w:sz w:val="24"/>
          <w:szCs w:val="24"/>
          <w:lang w:eastAsia="sk-SK"/>
        </w:rPr>
        <w:t>Contribu</w:t>
      </w:r>
      <w:r w:rsidR="00B33AD8">
        <w:rPr>
          <w:rFonts w:ascii="Trebuchet MS" w:eastAsia="Times New Roman" w:hAnsi="Trebuchet MS" w:cs="Arial"/>
          <w:i/>
          <w:iCs/>
          <w:sz w:val="24"/>
          <w:szCs w:val="24"/>
          <w:lang w:eastAsia="sk-SK"/>
        </w:rPr>
        <w:t>ie</w:t>
      </w:r>
      <w:r w:rsidR="00D66BB3" w:rsidRPr="00D66BB3">
        <w:rPr>
          <w:rFonts w:ascii="Trebuchet MS" w:eastAsia="Times New Roman" w:hAnsi="Trebuchet MS" w:cs="Arial"/>
          <w:i/>
          <w:iCs/>
          <w:sz w:val="24"/>
          <w:szCs w:val="24"/>
          <w:lang w:eastAsia="sk-SK"/>
        </w:rPr>
        <w:t xml:space="preserve"> la fluidizarea fluxurilor de marfa generate de conflictul din Ucraina</w:t>
      </w:r>
    </w:p>
    <w:p w14:paraId="35649E49" w14:textId="77777777" w:rsidR="00D66BB3" w:rsidRPr="00D66BB3" w:rsidRDefault="00D66BB3" w:rsidP="00D66BB3">
      <w:pPr>
        <w:spacing w:before="120" w:after="120" w:line="276" w:lineRule="auto"/>
        <w:ind w:left="567"/>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Proiectul contribuie la reducerea timpului total de transport pe fluxurile de marfa generate de conflictul din Ucraina prin:</w:t>
      </w:r>
    </w:p>
    <w:p w14:paraId="6BB70A3C" w14:textId="34DF6741" w:rsidR="00B33AD8" w:rsidRDefault="00D66BB3" w:rsidP="00D66BB3">
      <w:pPr>
        <w:spacing w:before="120" w:after="120" w:line="276" w:lineRule="auto"/>
        <w:ind w:left="567"/>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w:t>
      </w:r>
      <w:r w:rsidRPr="00D66BB3">
        <w:rPr>
          <w:rFonts w:ascii="Trebuchet MS" w:eastAsia="Times New Roman" w:hAnsi="Trebuchet MS" w:cs="Arial"/>
          <w:i/>
          <w:iCs/>
          <w:sz w:val="24"/>
          <w:szCs w:val="24"/>
          <w:lang w:eastAsia="sk-SK"/>
        </w:rPr>
        <w:tab/>
      </w:r>
      <w:r w:rsidR="00B33AD8" w:rsidRPr="00B33AD8">
        <w:rPr>
          <w:rFonts w:ascii="Trebuchet MS" w:eastAsia="Times New Roman" w:hAnsi="Trebuchet MS" w:cs="Arial"/>
          <w:i/>
          <w:iCs/>
          <w:sz w:val="24"/>
          <w:szCs w:val="24"/>
          <w:lang w:eastAsia="sk-SK"/>
        </w:rPr>
        <w:t xml:space="preserve"> asigurarea unei rute alternative de transport (prin portul în care se realizează investiția) față de situația în care nu s-ar realiza investiția, iar transportul mărfurilor ar presupune utilizarea altor rute de la origine la destinație.</w:t>
      </w:r>
    </w:p>
    <w:p w14:paraId="70192F9B" w14:textId="60360FEA" w:rsidR="00D66BB3" w:rsidRPr="00D66BB3" w:rsidRDefault="00B33AD8" w:rsidP="00D66BB3">
      <w:pPr>
        <w:spacing w:before="120" w:after="120" w:line="276" w:lineRule="auto"/>
        <w:ind w:left="567"/>
        <w:jc w:val="both"/>
        <w:rPr>
          <w:rFonts w:ascii="Trebuchet MS" w:eastAsia="Times New Roman" w:hAnsi="Trebuchet MS" w:cs="Arial"/>
          <w:i/>
          <w:iCs/>
          <w:sz w:val="24"/>
          <w:szCs w:val="24"/>
          <w:lang w:eastAsia="sk-SK"/>
        </w:rPr>
      </w:pPr>
      <w:r>
        <w:rPr>
          <w:rFonts w:ascii="Trebuchet MS" w:eastAsia="Times New Roman" w:hAnsi="Trebuchet MS" w:cs="Arial"/>
          <w:i/>
          <w:iCs/>
          <w:sz w:val="24"/>
          <w:szCs w:val="24"/>
          <w:lang w:eastAsia="sk-SK"/>
        </w:rPr>
        <w:t xml:space="preserve">- </w:t>
      </w:r>
      <w:r w:rsidR="00D66BB3" w:rsidRPr="00D66BB3">
        <w:rPr>
          <w:rFonts w:ascii="Trebuchet MS" w:eastAsia="Times New Roman" w:hAnsi="Trebuchet MS" w:cs="Arial"/>
          <w:i/>
          <w:iCs/>
          <w:sz w:val="24"/>
          <w:szCs w:val="24"/>
          <w:lang w:eastAsia="sk-SK"/>
        </w:rPr>
        <w:t xml:space="preserve">reducerea timpilor de </w:t>
      </w:r>
      <w:r w:rsidR="002C3CB6" w:rsidRPr="00D66BB3">
        <w:rPr>
          <w:rFonts w:ascii="Trebuchet MS" w:eastAsia="Times New Roman" w:hAnsi="Trebuchet MS" w:cs="Arial"/>
          <w:i/>
          <w:iCs/>
          <w:sz w:val="24"/>
          <w:szCs w:val="24"/>
          <w:lang w:eastAsia="sk-SK"/>
        </w:rPr>
        <w:t>așteptare</w:t>
      </w:r>
      <w:r w:rsidR="00D66BB3" w:rsidRPr="00D66BB3">
        <w:rPr>
          <w:rFonts w:ascii="Trebuchet MS" w:eastAsia="Times New Roman" w:hAnsi="Trebuchet MS" w:cs="Arial"/>
          <w:i/>
          <w:iCs/>
          <w:sz w:val="24"/>
          <w:szCs w:val="24"/>
          <w:lang w:eastAsia="sk-SK"/>
        </w:rPr>
        <w:t xml:space="preserve">/ </w:t>
      </w:r>
      <w:r w:rsidR="002C3CB6" w:rsidRPr="00D66BB3">
        <w:rPr>
          <w:rFonts w:ascii="Trebuchet MS" w:eastAsia="Times New Roman" w:hAnsi="Trebuchet MS" w:cs="Arial"/>
          <w:i/>
          <w:iCs/>
          <w:sz w:val="24"/>
          <w:szCs w:val="24"/>
          <w:lang w:eastAsia="sk-SK"/>
        </w:rPr>
        <w:t>încărcare</w:t>
      </w:r>
      <w:r w:rsidR="00D66BB3" w:rsidRPr="00D66BB3">
        <w:rPr>
          <w:rFonts w:ascii="Trebuchet MS" w:eastAsia="Times New Roman" w:hAnsi="Trebuchet MS" w:cs="Arial"/>
          <w:i/>
          <w:iCs/>
          <w:sz w:val="24"/>
          <w:szCs w:val="24"/>
          <w:lang w:eastAsia="sk-SK"/>
        </w:rPr>
        <w:t xml:space="preserve">/ </w:t>
      </w:r>
      <w:r w:rsidR="002C3CB6" w:rsidRPr="00D66BB3">
        <w:rPr>
          <w:rFonts w:ascii="Trebuchet MS" w:eastAsia="Times New Roman" w:hAnsi="Trebuchet MS" w:cs="Arial"/>
          <w:i/>
          <w:iCs/>
          <w:sz w:val="24"/>
          <w:szCs w:val="24"/>
          <w:lang w:eastAsia="sk-SK"/>
        </w:rPr>
        <w:t>descărcare</w:t>
      </w:r>
      <w:r w:rsidR="00D66BB3" w:rsidRPr="00D66BB3">
        <w:rPr>
          <w:rFonts w:ascii="Trebuchet MS" w:eastAsia="Times New Roman" w:hAnsi="Trebuchet MS" w:cs="Arial"/>
          <w:i/>
          <w:iCs/>
          <w:sz w:val="24"/>
          <w:szCs w:val="24"/>
          <w:lang w:eastAsia="sk-SK"/>
        </w:rPr>
        <w:t>;</w:t>
      </w:r>
    </w:p>
    <w:p w14:paraId="11444C64" w14:textId="77777777" w:rsidR="00D66BB3" w:rsidRPr="00D66BB3" w:rsidRDefault="00D66BB3" w:rsidP="00D66BB3">
      <w:pPr>
        <w:spacing w:before="120" w:after="120" w:line="276" w:lineRule="auto"/>
        <w:ind w:left="567"/>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w:t>
      </w:r>
      <w:r w:rsidRPr="00D66BB3">
        <w:rPr>
          <w:rFonts w:ascii="Trebuchet MS" w:eastAsia="Times New Roman" w:hAnsi="Trebuchet MS" w:cs="Arial"/>
          <w:i/>
          <w:iCs/>
          <w:sz w:val="24"/>
          <w:szCs w:val="24"/>
          <w:lang w:eastAsia="sk-SK"/>
        </w:rPr>
        <w:tab/>
        <w:t>eliberare mai rapida a vehiculelor de transport (camioane, trenuri, nave/ barje fluviale);</w:t>
      </w:r>
    </w:p>
    <w:p w14:paraId="04334E35" w14:textId="1D18E2BF" w:rsidR="00D66BB3" w:rsidRPr="00D66BB3" w:rsidRDefault="00D66BB3" w:rsidP="00D66BB3">
      <w:pPr>
        <w:spacing w:before="120" w:after="120" w:line="276" w:lineRule="auto"/>
        <w:ind w:left="567"/>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w:t>
      </w:r>
      <w:r w:rsidRPr="00D66BB3">
        <w:rPr>
          <w:rFonts w:ascii="Trebuchet MS" w:eastAsia="Times New Roman" w:hAnsi="Trebuchet MS" w:cs="Arial"/>
          <w:i/>
          <w:iCs/>
          <w:sz w:val="24"/>
          <w:szCs w:val="24"/>
          <w:lang w:eastAsia="sk-SK"/>
        </w:rPr>
        <w:tab/>
        <w:t xml:space="preserve">altele (conform </w:t>
      </w:r>
      <w:r w:rsidR="002C3CB6" w:rsidRPr="00D66BB3">
        <w:rPr>
          <w:rFonts w:ascii="Trebuchet MS" w:eastAsia="Times New Roman" w:hAnsi="Trebuchet MS" w:cs="Arial"/>
          <w:i/>
          <w:iCs/>
          <w:sz w:val="24"/>
          <w:szCs w:val="24"/>
          <w:lang w:eastAsia="sk-SK"/>
        </w:rPr>
        <w:t>fundamentării</w:t>
      </w:r>
      <w:r w:rsidRPr="00D66BB3">
        <w:rPr>
          <w:rFonts w:ascii="Trebuchet MS" w:eastAsia="Times New Roman" w:hAnsi="Trebuchet MS" w:cs="Arial"/>
          <w:i/>
          <w:iCs/>
          <w:sz w:val="24"/>
          <w:szCs w:val="24"/>
          <w:lang w:eastAsia="sk-SK"/>
        </w:rPr>
        <w:t xml:space="preserve"> Solicitantului). </w:t>
      </w:r>
    </w:p>
    <w:p w14:paraId="0FE4AAA9" w14:textId="6A55F836" w:rsidR="00D66BB3" w:rsidRPr="00D66BB3" w:rsidRDefault="008F4665" w:rsidP="00D66BB3">
      <w:pPr>
        <w:spacing w:before="120" w:after="120" w:line="276" w:lineRule="auto"/>
        <w:ind w:left="567"/>
        <w:jc w:val="both"/>
        <w:rPr>
          <w:rFonts w:ascii="Trebuchet MS" w:eastAsia="Times New Roman" w:hAnsi="Trebuchet MS" w:cs="Arial"/>
          <w:i/>
          <w:iCs/>
          <w:sz w:val="24"/>
          <w:szCs w:val="24"/>
          <w:lang w:eastAsia="sk-SK"/>
        </w:rPr>
      </w:pPr>
      <w:r w:rsidRPr="003E57D3">
        <w:rPr>
          <w:rFonts w:ascii="Trebuchet MS" w:eastAsia="Times New Roman" w:hAnsi="Trebuchet MS" w:cs="Arial"/>
          <w:sz w:val="24"/>
          <w:szCs w:val="24"/>
          <w:lang w:eastAsia="sk-SK"/>
        </w:rPr>
        <w:t>A.2</w:t>
      </w:r>
      <w:r w:rsidR="00F44EC0">
        <w:rPr>
          <w:rFonts w:ascii="Trebuchet MS" w:eastAsia="Times New Roman" w:hAnsi="Trebuchet MS" w:cs="Arial"/>
          <w:sz w:val="24"/>
          <w:szCs w:val="24"/>
          <w:lang w:eastAsia="sk-SK"/>
        </w:rPr>
        <w:t>2</w:t>
      </w:r>
      <w:r w:rsidRPr="00F26CC6">
        <w:rPr>
          <w:rFonts w:ascii="Trebuchet MS" w:eastAsia="Times New Roman" w:hAnsi="Trebuchet MS" w:cs="Arial"/>
          <w:i/>
          <w:iCs/>
          <w:sz w:val="24"/>
          <w:szCs w:val="24"/>
          <w:lang w:eastAsia="sk-SK"/>
        </w:rPr>
        <w:t>.</w:t>
      </w:r>
      <w:r w:rsidR="00D66BB3" w:rsidRPr="00D66BB3">
        <w:t xml:space="preserve"> </w:t>
      </w:r>
      <w:r w:rsidR="00D66BB3" w:rsidRPr="00D66BB3">
        <w:rPr>
          <w:rFonts w:ascii="Trebuchet MS" w:eastAsia="Times New Roman" w:hAnsi="Trebuchet MS" w:cs="Arial"/>
          <w:i/>
          <w:iCs/>
          <w:sz w:val="24"/>
          <w:szCs w:val="24"/>
          <w:lang w:eastAsia="sk-SK"/>
        </w:rPr>
        <w:t>Valoarea maximă solicitată la finanțare nu depășește:</w:t>
      </w:r>
    </w:p>
    <w:p w14:paraId="5273C041" w14:textId="0B0857E2" w:rsidR="00D66BB3" w:rsidRPr="00D66BB3" w:rsidRDefault="00D66BB3" w:rsidP="00D66BB3">
      <w:pPr>
        <w:pStyle w:val="ListParagraph"/>
        <w:numPr>
          <w:ilvl w:val="0"/>
          <w:numId w:val="17"/>
        </w:numPr>
        <w:spacing w:before="120" w:after="120" w:line="276" w:lineRule="auto"/>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Funding-gap-ul,</w:t>
      </w:r>
    </w:p>
    <w:p w14:paraId="3DA3538E" w14:textId="0698F34A" w:rsidR="00D66BB3" w:rsidRPr="00D66BB3" w:rsidRDefault="00D66BB3" w:rsidP="00D66BB3">
      <w:pPr>
        <w:pStyle w:val="ListParagraph"/>
        <w:numPr>
          <w:ilvl w:val="0"/>
          <w:numId w:val="17"/>
        </w:numPr>
        <w:spacing w:before="120" w:after="120" w:line="276" w:lineRule="auto"/>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65% din costul total eligibil al proiectului (fără TVA).</w:t>
      </w:r>
    </w:p>
    <w:p w14:paraId="365585B9" w14:textId="77777777" w:rsidR="00D66BB3" w:rsidRDefault="00D66BB3" w:rsidP="00D66BB3">
      <w:pPr>
        <w:pStyle w:val="ListParagraph"/>
        <w:numPr>
          <w:ilvl w:val="0"/>
          <w:numId w:val="17"/>
        </w:numPr>
        <w:tabs>
          <w:tab w:val="left" w:pos="1276"/>
        </w:tabs>
        <w:spacing w:before="120" w:after="120" w:line="276" w:lineRule="auto"/>
        <w:ind w:left="567" w:firstLine="360"/>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Echivalentul în lei a 10.000.000 de euro pe întreprindere autonomă/parteneriat (cumulat cu ajutorul de stat primit, per întreprindere autonomă, in cadrul unei scheme de ajutor de stat, in baza cadrului Temporar de Criză Secțiunea 2.1, după caz).</w:t>
      </w:r>
    </w:p>
    <w:p w14:paraId="543631CD" w14:textId="0FC0CA25" w:rsidR="008F4665" w:rsidRDefault="00D66BB3" w:rsidP="00D66BB3">
      <w:pPr>
        <w:tabs>
          <w:tab w:val="left" w:pos="1276"/>
        </w:tabs>
        <w:spacing w:before="120" w:after="120" w:line="276" w:lineRule="auto"/>
        <w:ind w:left="567"/>
        <w:jc w:val="both"/>
        <w:rPr>
          <w:rFonts w:ascii="Trebuchet MS" w:eastAsia="Times New Roman" w:hAnsi="Trebuchet MS" w:cs="Arial"/>
          <w:i/>
          <w:iCs/>
          <w:sz w:val="24"/>
          <w:szCs w:val="24"/>
          <w:lang w:eastAsia="sk-SK"/>
        </w:rPr>
      </w:pPr>
      <w:r w:rsidRPr="00062E1D">
        <w:rPr>
          <w:rFonts w:ascii="Trebuchet MS" w:eastAsia="Times New Roman" w:hAnsi="Trebuchet MS" w:cs="Arial"/>
          <w:i/>
          <w:iCs/>
          <w:sz w:val="24"/>
          <w:szCs w:val="24"/>
          <w:lang w:eastAsia="sk-SK"/>
        </w:rPr>
        <w:t xml:space="preserve">Criteriile prevăzute la </w:t>
      </w:r>
      <w:r w:rsidR="00062E1D" w:rsidRPr="00062E1D">
        <w:rPr>
          <w:rFonts w:ascii="Trebuchet MS" w:eastAsia="Times New Roman" w:hAnsi="Trebuchet MS" w:cs="Arial"/>
          <w:i/>
          <w:iCs/>
          <w:sz w:val="24"/>
          <w:szCs w:val="24"/>
          <w:lang w:eastAsia="sk-SK"/>
        </w:rPr>
        <w:t>A.1</w:t>
      </w:r>
      <w:r w:rsidR="00F44EC0">
        <w:rPr>
          <w:rFonts w:ascii="Trebuchet MS" w:eastAsia="Times New Roman" w:hAnsi="Trebuchet MS" w:cs="Arial"/>
          <w:i/>
          <w:iCs/>
          <w:sz w:val="24"/>
          <w:szCs w:val="24"/>
          <w:lang w:eastAsia="sk-SK"/>
        </w:rPr>
        <w:t>5</w:t>
      </w:r>
      <w:r w:rsidR="00062E1D" w:rsidRPr="00062E1D">
        <w:rPr>
          <w:rFonts w:ascii="Trebuchet MS" w:eastAsia="Times New Roman" w:hAnsi="Trebuchet MS" w:cs="Arial"/>
          <w:i/>
          <w:iCs/>
          <w:sz w:val="24"/>
          <w:szCs w:val="24"/>
          <w:lang w:eastAsia="sk-SK"/>
        </w:rPr>
        <w:t xml:space="preserve"> </w:t>
      </w:r>
      <w:r w:rsidRPr="00062E1D">
        <w:rPr>
          <w:rFonts w:ascii="Trebuchet MS" w:eastAsia="Times New Roman" w:hAnsi="Trebuchet MS" w:cs="Arial"/>
          <w:i/>
          <w:iCs/>
          <w:sz w:val="24"/>
          <w:szCs w:val="24"/>
          <w:lang w:eastAsia="sk-SK"/>
        </w:rPr>
        <w:t>-</w:t>
      </w:r>
      <w:r w:rsidR="00062E1D" w:rsidRPr="00062E1D">
        <w:rPr>
          <w:rFonts w:ascii="Trebuchet MS" w:eastAsia="Times New Roman" w:hAnsi="Trebuchet MS" w:cs="Arial"/>
          <w:i/>
          <w:iCs/>
          <w:sz w:val="24"/>
          <w:szCs w:val="24"/>
          <w:lang w:eastAsia="sk-SK"/>
        </w:rPr>
        <w:t xml:space="preserve"> A.2</w:t>
      </w:r>
      <w:r w:rsidR="004E5C7C">
        <w:rPr>
          <w:rFonts w:ascii="Trebuchet MS" w:eastAsia="Times New Roman" w:hAnsi="Trebuchet MS" w:cs="Arial"/>
          <w:i/>
          <w:iCs/>
          <w:sz w:val="24"/>
          <w:szCs w:val="24"/>
          <w:lang w:eastAsia="sk-SK"/>
        </w:rPr>
        <w:t>2</w:t>
      </w:r>
      <w:r w:rsidRPr="00062E1D">
        <w:rPr>
          <w:rFonts w:ascii="Trebuchet MS" w:eastAsia="Times New Roman" w:hAnsi="Trebuchet MS" w:cs="Arial"/>
          <w:i/>
          <w:iCs/>
          <w:sz w:val="24"/>
          <w:szCs w:val="24"/>
          <w:lang w:eastAsia="sk-SK"/>
        </w:rPr>
        <w:t xml:space="preserve"> se probează prin informațiile prezentate în secțiunile corespunzătoare din cadrul cererii de finanțare și prin documentația aferenta proiectului, care se verifică </w:t>
      </w:r>
      <w:r w:rsidR="000B288B">
        <w:rPr>
          <w:rFonts w:ascii="Trebuchet MS" w:eastAsia="Times New Roman" w:hAnsi="Trebuchet MS" w:cs="Arial"/>
          <w:i/>
          <w:iCs/>
          <w:sz w:val="24"/>
          <w:szCs w:val="24"/>
          <w:lang w:eastAsia="sk-SK"/>
        </w:rPr>
        <w:t>la</w:t>
      </w:r>
      <w:r w:rsidRPr="00062E1D">
        <w:rPr>
          <w:rFonts w:ascii="Trebuchet MS" w:eastAsia="Times New Roman" w:hAnsi="Trebuchet MS" w:cs="Arial"/>
          <w:i/>
          <w:iCs/>
          <w:sz w:val="24"/>
          <w:szCs w:val="24"/>
          <w:lang w:eastAsia="sk-SK"/>
        </w:rPr>
        <w:t xml:space="preserve"> momentul evaluării tehnico-economice.</w:t>
      </w:r>
    </w:p>
    <w:p w14:paraId="058FEA4F" w14:textId="77777777" w:rsidR="009A0515" w:rsidRPr="00D66BB3" w:rsidRDefault="009A0515" w:rsidP="00D66BB3">
      <w:pPr>
        <w:tabs>
          <w:tab w:val="left" w:pos="1276"/>
        </w:tabs>
        <w:spacing w:before="120" w:after="120" w:line="276" w:lineRule="auto"/>
        <w:ind w:left="567"/>
        <w:jc w:val="both"/>
        <w:rPr>
          <w:rFonts w:ascii="Trebuchet MS" w:eastAsia="Times New Roman" w:hAnsi="Trebuchet MS" w:cs="Arial"/>
          <w:i/>
          <w:iCs/>
          <w:sz w:val="24"/>
          <w:szCs w:val="24"/>
          <w:lang w:eastAsia="sk-SK"/>
        </w:rPr>
      </w:pPr>
    </w:p>
    <w:p w14:paraId="320FA110" w14:textId="77777777" w:rsidR="00ED03BA" w:rsidRPr="00F26CC6"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F26CC6">
        <w:rPr>
          <w:rFonts w:ascii="Trebuchet MS" w:hAnsi="Trebuchet MS" w:cs="Times New Roman"/>
          <w:b/>
          <w:bCs/>
          <w:iCs/>
          <w:sz w:val="24"/>
          <w:szCs w:val="24"/>
        </w:rPr>
        <w:t>Organizația</w:t>
      </w:r>
      <w:r w:rsidR="009976D9" w:rsidRPr="00F26CC6">
        <w:rPr>
          <w:rFonts w:ascii="Trebuchet MS" w:hAnsi="Trebuchet MS" w:cs="Times New Roman"/>
          <w:b/>
          <w:bCs/>
          <w:iCs/>
          <w:sz w:val="24"/>
          <w:szCs w:val="24"/>
        </w:rPr>
        <w:t>/reprezent</w:t>
      </w:r>
      <w:r w:rsidR="00637403" w:rsidRPr="00F26CC6">
        <w:rPr>
          <w:rFonts w:ascii="Trebuchet MS" w:hAnsi="Trebuchet MS" w:cs="Times New Roman"/>
          <w:b/>
          <w:bCs/>
          <w:iCs/>
          <w:sz w:val="24"/>
          <w:szCs w:val="24"/>
        </w:rPr>
        <w:t>ant</w:t>
      </w:r>
      <w:r w:rsidR="008F66D2" w:rsidRPr="00F26CC6">
        <w:rPr>
          <w:rFonts w:ascii="Trebuchet MS" w:hAnsi="Trebuchet MS" w:cs="Times New Roman"/>
          <w:b/>
          <w:bCs/>
          <w:iCs/>
          <w:sz w:val="24"/>
          <w:szCs w:val="24"/>
        </w:rPr>
        <w:t>ul</w:t>
      </w:r>
      <w:r w:rsidRPr="00F26CC6">
        <w:rPr>
          <w:rFonts w:ascii="Trebuchet MS" w:hAnsi="Trebuchet MS" w:cs="Times New Roman"/>
          <w:b/>
          <w:bCs/>
          <w:iCs/>
          <w:color w:val="C00000"/>
          <w:sz w:val="24"/>
          <w:szCs w:val="24"/>
        </w:rPr>
        <w:t xml:space="preserve"> </w:t>
      </w:r>
      <w:r w:rsidRPr="00F26CC6">
        <w:rPr>
          <w:rFonts w:ascii="Trebuchet MS" w:hAnsi="Trebuchet MS" w:cs="Times New Roman"/>
          <w:b/>
          <w:bCs/>
          <w:iCs/>
          <w:sz w:val="24"/>
          <w:szCs w:val="24"/>
        </w:rPr>
        <w:t>nu se află în niciuna din situațiile de excludere prevăzute de legislația aplicabilă</w:t>
      </w:r>
      <w:r w:rsidR="00050F15" w:rsidRPr="00F26CC6">
        <w:rPr>
          <w:rFonts w:ascii="Trebuchet MS" w:hAnsi="Trebuchet MS" w:cs="Times New Roman"/>
          <w:b/>
          <w:bCs/>
          <w:iCs/>
          <w:sz w:val="24"/>
          <w:szCs w:val="24"/>
        </w:rPr>
        <w:t>, respectiv Ghidul Solicitantului</w:t>
      </w:r>
      <w:r w:rsidRPr="00F26CC6">
        <w:rPr>
          <w:rFonts w:ascii="Trebuchet MS" w:hAnsi="Trebuchet MS" w:cs="Times New Roman"/>
          <w:b/>
          <w:bCs/>
          <w:iCs/>
          <w:sz w:val="24"/>
          <w:szCs w:val="24"/>
        </w:rPr>
        <w:t>:</w:t>
      </w:r>
    </w:p>
    <w:p w14:paraId="1CA2B097" w14:textId="77777777" w:rsidR="00166FA8" w:rsidRPr="00F26CC6" w:rsidRDefault="00166FA8" w:rsidP="00166FA8">
      <w:pPr>
        <w:pStyle w:val="ListParagraph"/>
        <w:spacing w:after="0" w:line="240" w:lineRule="auto"/>
        <w:ind w:left="786"/>
        <w:jc w:val="both"/>
        <w:rPr>
          <w:rFonts w:ascii="Trebuchet MS" w:hAnsi="Trebuchet MS" w:cs="Times New Roman"/>
          <w:b/>
          <w:bCs/>
          <w:iCs/>
          <w:sz w:val="24"/>
          <w:szCs w:val="24"/>
        </w:rPr>
      </w:pPr>
    </w:p>
    <w:p w14:paraId="285D592A" w14:textId="69DE67F3" w:rsidR="00034C2E" w:rsidRPr="00F26CC6" w:rsidRDefault="00034C2E" w:rsidP="00255C4C">
      <w:pPr>
        <w:pStyle w:val="bullet"/>
        <w:numPr>
          <w:ilvl w:val="0"/>
          <w:numId w:val="0"/>
        </w:numPr>
        <w:spacing w:line="276" w:lineRule="auto"/>
        <w:ind w:left="567" w:hanging="11"/>
        <w:rPr>
          <w:sz w:val="24"/>
        </w:rPr>
      </w:pPr>
      <w:r w:rsidRPr="00F26CC6">
        <w:rPr>
          <w:sz w:val="24"/>
          <w:lang w:eastAsia="sk-SK"/>
        </w:rPr>
        <w:t>B</w:t>
      </w:r>
      <w:r w:rsidR="007A278B" w:rsidRPr="00F26CC6">
        <w:rPr>
          <w:sz w:val="24"/>
          <w:lang w:eastAsia="sk-SK"/>
        </w:rPr>
        <w:t>.</w:t>
      </w:r>
      <w:r w:rsidRPr="00F26CC6">
        <w:rPr>
          <w:sz w:val="24"/>
          <w:lang w:eastAsia="sk-SK"/>
        </w:rPr>
        <w:t>1</w:t>
      </w:r>
      <w:r w:rsidRPr="00F26CC6">
        <w:rPr>
          <w:i/>
          <w:iCs/>
          <w:sz w:val="24"/>
          <w:lang w:eastAsia="sk-SK"/>
        </w:rPr>
        <w:t>.</w:t>
      </w:r>
      <w:r w:rsidRPr="00F26CC6">
        <w:rPr>
          <w:iCs/>
          <w:sz w:val="24"/>
        </w:rPr>
        <w:t xml:space="preserve"> </w:t>
      </w:r>
      <w:r w:rsidR="00A956BF" w:rsidRPr="00A956BF">
        <w:rPr>
          <w:iCs/>
          <w:sz w:val="24"/>
        </w:rPr>
        <w:t>Se încadrează în categoria beneficiarilor eligibili pentru Prioritatea 7 din PT, așa cum sunt prezentați la secțiunea 5.1.2.</w:t>
      </w:r>
      <w:r w:rsidR="008F07CA" w:rsidRPr="00F26CC6">
        <w:rPr>
          <w:iCs/>
          <w:sz w:val="24"/>
        </w:rPr>
        <w:t>;</w:t>
      </w:r>
    </w:p>
    <w:p w14:paraId="20325E9A" w14:textId="77777777" w:rsidR="007A278B" w:rsidRPr="00F26CC6" w:rsidRDefault="007A278B" w:rsidP="00981304">
      <w:pPr>
        <w:tabs>
          <w:tab w:val="left" w:pos="316"/>
        </w:tabs>
        <w:spacing w:before="120" w:after="120" w:line="276" w:lineRule="auto"/>
        <w:ind w:left="567"/>
        <w:jc w:val="both"/>
        <w:rPr>
          <w:rFonts w:ascii="Trebuchet MS" w:eastAsia="Times New Roman" w:hAnsi="Trebuchet MS" w:cs="Arial"/>
          <w:sz w:val="24"/>
          <w:szCs w:val="24"/>
          <w:lang w:eastAsia="sk-SK"/>
        </w:rPr>
      </w:pPr>
      <w:bookmarkStart w:id="15" w:name="_Hlk144824063"/>
      <w:r w:rsidRPr="00F26CC6">
        <w:rPr>
          <w:rFonts w:ascii="Trebuchet MS" w:eastAsia="Times New Roman" w:hAnsi="Trebuchet MS" w:cs="Arial"/>
          <w:sz w:val="24"/>
          <w:szCs w:val="24"/>
          <w:lang w:eastAsia="sk-SK"/>
        </w:rPr>
        <w:lastRenderedPageBreak/>
        <w:t>Documente suport</w:t>
      </w:r>
      <w:r w:rsidR="00940811" w:rsidRPr="00F26CC6">
        <w:rPr>
          <w:rFonts w:ascii="Trebuchet MS" w:eastAsia="Times New Roman" w:hAnsi="Trebuchet MS" w:cs="Arial"/>
          <w:sz w:val="24"/>
          <w:szCs w:val="24"/>
          <w:lang w:eastAsia="sk-SK"/>
        </w:rPr>
        <w:t xml:space="preserve"> care vor fi depuse în etapa de contractare</w:t>
      </w:r>
      <w:r w:rsidRPr="00F26CC6">
        <w:rPr>
          <w:rFonts w:ascii="Trebuchet MS" w:eastAsia="Times New Roman" w:hAnsi="Trebuchet MS" w:cs="Arial"/>
          <w:sz w:val="24"/>
          <w:szCs w:val="24"/>
          <w:lang w:eastAsia="sk-SK"/>
        </w:rPr>
        <w:t xml:space="preserve">: </w:t>
      </w:r>
      <w:bookmarkEnd w:id="15"/>
      <w:r w:rsidRPr="00F26CC6">
        <w:rPr>
          <w:rFonts w:ascii="Trebuchet MS" w:eastAsia="Times New Roman" w:hAnsi="Trebuchet MS" w:cs="Arial"/>
          <w:sz w:val="24"/>
          <w:szCs w:val="24"/>
          <w:lang w:eastAsia="sk-SK"/>
        </w:rPr>
        <w:t>documente care atestă constituirea legală a solicitantului</w:t>
      </w:r>
      <w:r w:rsidR="00C026DC" w:rsidRPr="00F26CC6">
        <w:rPr>
          <w:rFonts w:ascii="Trebuchet MS" w:eastAsia="Times New Roman" w:hAnsi="Trebuchet MS" w:cs="Arial"/>
          <w:sz w:val="24"/>
          <w:szCs w:val="24"/>
          <w:lang w:eastAsia="sk-SK"/>
        </w:rPr>
        <w:t xml:space="preserve"> și </w:t>
      </w:r>
      <w:r w:rsidRPr="00F26CC6">
        <w:rPr>
          <w:rFonts w:ascii="Trebuchet MS" w:eastAsia="Times New Roman" w:hAnsi="Trebuchet MS" w:cs="Arial"/>
          <w:sz w:val="24"/>
          <w:szCs w:val="24"/>
          <w:lang w:eastAsia="sk-SK"/>
        </w:rPr>
        <w:t>partenerului</w:t>
      </w:r>
      <w:r w:rsidR="00C026DC" w:rsidRPr="00F26CC6">
        <w:rPr>
          <w:rFonts w:ascii="Trebuchet MS" w:eastAsia="Times New Roman" w:hAnsi="Trebuchet MS" w:cs="Arial"/>
          <w:sz w:val="24"/>
          <w:szCs w:val="24"/>
          <w:lang w:eastAsia="sk-SK"/>
        </w:rPr>
        <w:t>, după caz</w:t>
      </w:r>
      <w:r w:rsidR="008F07CA" w:rsidRPr="00F26CC6">
        <w:rPr>
          <w:rFonts w:ascii="Trebuchet MS" w:eastAsia="Times New Roman" w:hAnsi="Trebuchet MS" w:cs="Arial"/>
          <w:sz w:val="24"/>
          <w:szCs w:val="24"/>
          <w:lang w:eastAsia="sk-SK"/>
        </w:rPr>
        <w:t>.</w:t>
      </w:r>
    </w:p>
    <w:p w14:paraId="4763F237" w14:textId="397A3A3B" w:rsidR="00166FA8" w:rsidRPr="00F26CC6" w:rsidRDefault="00166FA8" w:rsidP="007A278B">
      <w:pPr>
        <w:pStyle w:val="bullet"/>
        <w:numPr>
          <w:ilvl w:val="0"/>
          <w:numId w:val="0"/>
        </w:numPr>
        <w:spacing w:line="276" w:lineRule="auto"/>
        <w:ind w:left="567"/>
        <w:rPr>
          <w:i/>
          <w:iCs/>
          <w:sz w:val="24"/>
          <w:lang w:eastAsia="sk-SK"/>
        </w:rPr>
      </w:pPr>
      <w:r w:rsidRPr="00F26CC6">
        <w:rPr>
          <w:rFonts w:cs="Times New Roman"/>
          <w:bCs/>
          <w:iCs/>
          <w:sz w:val="24"/>
        </w:rPr>
        <w:t>B.</w:t>
      </w:r>
      <w:r w:rsidR="00914045" w:rsidRPr="00F26CC6">
        <w:rPr>
          <w:rFonts w:cs="Times New Roman"/>
          <w:bCs/>
          <w:iCs/>
          <w:sz w:val="24"/>
        </w:rPr>
        <w:t>2</w:t>
      </w:r>
      <w:r w:rsidRPr="00F26CC6">
        <w:rPr>
          <w:rFonts w:cs="Times New Roman"/>
          <w:bCs/>
          <w:iCs/>
          <w:sz w:val="24"/>
        </w:rPr>
        <w:t xml:space="preserve"> </w:t>
      </w:r>
      <w:r w:rsidRPr="00F26CC6">
        <w:rPr>
          <w:i/>
          <w:iCs/>
          <w:sz w:val="24"/>
          <w:lang w:eastAsia="sk-SK"/>
        </w:rPr>
        <w:t>Solicitantul</w:t>
      </w:r>
      <w:r w:rsidR="00C026DC" w:rsidRPr="00F26CC6">
        <w:rPr>
          <w:i/>
          <w:iCs/>
          <w:sz w:val="24"/>
          <w:lang w:eastAsia="sk-SK"/>
        </w:rPr>
        <w:t xml:space="preserve"> </w:t>
      </w:r>
      <w:bookmarkStart w:id="16" w:name="_Hlk144892528"/>
      <w:r w:rsidR="00C026DC" w:rsidRPr="00F26CC6">
        <w:rPr>
          <w:i/>
          <w:iCs/>
          <w:sz w:val="24"/>
          <w:lang w:eastAsia="sk-SK"/>
        </w:rPr>
        <w:t>și p</w:t>
      </w:r>
      <w:r w:rsidRPr="00F26CC6">
        <w:rPr>
          <w:i/>
          <w:iCs/>
          <w:sz w:val="24"/>
          <w:lang w:eastAsia="sk-SK"/>
        </w:rPr>
        <w:t>arteneru</w:t>
      </w:r>
      <w:r w:rsidR="00C026DC" w:rsidRPr="00F26CC6">
        <w:rPr>
          <w:i/>
          <w:iCs/>
          <w:sz w:val="24"/>
          <w:lang w:eastAsia="sk-SK"/>
        </w:rPr>
        <w:t>l, după caz</w:t>
      </w:r>
      <w:bookmarkEnd w:id="16"/>
      <w:r w:rsidR="00C026DC" w:rsidRPr="00F26CC6">
        <w:rPr>
          <w:i/>
          <w:iCs/>
          <w:sz w:val="24"/>
          <w:lang w:eastAsia="sk-SK"/>
        </w:rPr>
        <w:t>,</w:t>
      </w:r>
      <w:r w:rsidRPr="00F26CC6">
        <w:rPr>
          <w:i/>
          <w:iCs/>
          <w:sz w:val="24"/>
          <w:lang w:eastAsia="sk-SK"/>
        </w:rPr>
        <w:t xml:space="preserve"> </w:t>
      </w:r>
      <w:r w:rsidR="00FF0071" w:rsidRPr="00F26CC6">
        <w:rPr>
          <w:i/>
          <w:iCs/>
          <w:sz w:val="24"/>
          <w:lang w:eastAsia="sk-SK"/>
        </w:rPr>
        <w:t xml:space="preserve">nu </w:t>
      </w:r>
      <w:r w:rsidR="00A956BF" w:rsidRPr="00A956BF">
        <w:rPr>
          <w:i/>
          <w:iCs/>
          <w:sz w:val="24"/>
          <w:lang w:eastAsia="sk-SK"/>
        </w:rPr>
        <w:t>este în incapacitate de plată/ în stare de insolvență, conform Legii nr. 85/2014 privind procedura insolvenței, cu modificările și completările ulterioare</w:t>
      </w:r>
      <w:r w:rsidR="0047320B" w:rsidRPr="00F26CC6">
        <w:rPr>
          <w:i/>
          <w:iCs/>
          <w:sz w:val="24"/>
          <w:lang w:eastAsia="sk-SK"/>
        </w:rPr>
        <w:t>;</w:t>
      </w:r>
    </w:p>
    <w:p w14:paraId="605011A1" w14:textId="288E73E8" w:rsidR="007165B5" w:rsidRPr="00F26CC6" w:rsidRDefault="003B1DF4" w:rsidP="007A278B">
      <w:pPr>
        <w:pStyle w:val="bullet"/>
        <w:numPr>
          <w:ilvl w:val="0"/>
          <w:numId w:val="0"/>
        </w:numPr>
        <w:spacing w:line="276" w:lineRule="auto"/>
        <w:ind w:left="567"/>
        <w:rPr>
          <w:sz w:val="24"/>
          <w:lang w:eastAsia="sk-SK"/>
        </w:rPr>
      </w:pPr>
      <w:r w:rsidRPr="00F26CC6">
        <w:rPr>
          <w:sz w:val="24"/>
          <w:lang w:eastAsia="sk-SK"/>
        </w:rPr>
        <w:t>Documente suport</w:t>
      </w:r>
      <w:r w:rsidR="00940811" w:rsidRPr="00F26CC6">
        <w:rPr>
          <w:sz w:val="24"/>
          <w:lang w:eastAsia="sk-SK"/>
        </w:rPr>
        <w:t xml:space="preserve"> care vor fi depuse în etapa de contractare</w:t>
      </w:r>
      <w:r w:rsidRPr="00F26CC6">
        <w:rPr>
          <w:sz w:val="24"/>
          <w:lang w:eastAsia="sk-SK"/>
        </w:rPr>
        <w:t xml:space="preserve">: </w:t>
      </w:r>
      <w:r w:rsidR="007165B5" w:rsidRPr="00F26CC6">
        <w:rPr>
          <w:sz w:val="24"/>
          <w:lang w:eastAsia="sk-SK"/>
        </w:rPr>
        <w:t>Certificatul Constatator emis de Registrul Comerțului (forma extinsă)</w:t>
      </w:r>
      <w:r w:rsidR="0047320B" w:rsidRPr="00F26CC6">
        <w:rPr>
          <w:sz w:val="24"/>
          <w:lang w:eastAsia="sk-SK"/>
        </w:rPr>
        <w:t>.</w:t>
      </w:r>
    </w:p>
    <w:p w14:paraId="7AC12BAB" w14:textId="40A78D0D" w:rsidR="00166FA8" w:rsidRPr="00F26CC6" w:rsidRDefault="005A1804" w:rsidP="00166FA8">
      <w:pPr>
        <w:pStyle w:val="bullet"/>
        <w:numPr>
          <w:ilvl w:val="0"/>
          <w:numId w:val="0"/>
        </w:numPr>
        <w:spacing w:line="276" w:lineRule="auto"/>
        <w:ind w:left="630"/>
        <w:rPr>
          <w:i/>
          <w:iCs/>
          <w:sz w:val="24"/>
          <w:lang w:eastAsia="sk-SK"/>
        </w:rPr>
      </w:pPr>
      <w:r w:rsidRPr="00F26CC6">
        <w:rPr>
          <w:i/>
          <w:iCs/>
          <w:sz w:val="24"/>
          <w:lang w:eastAsia="sk-SK"/>
        </w:rPr>
        <w:t xml:space="preserve">B.3. </w:t>
      </w:r>
      <w:r w:rsidR="00166FA8" w:rsidRPr="00F26CC6">
        <w:rPr>
          <w:i/>
          <w:iCs/>
          <w:sz w:val="24"/>
          <w:lang w:eastAsia="sk-SK"/>
        </w:rPr>
        <w:t>Solicitantul</w:t>
      </w:r>
      <w:r w:rsidR="008268EC" w:rsidRPr="00F26CC6">
        <w:t xml:space="preserve"> </w:t>
      </w:r>
      <w:r w:rsidR="00CF42A9">
        <w:t>(</w:t>
      </w:r>
      <w:r w:rsidR="008268EC" w:rsidRPr="00F26CC6">
        <w:rPr>
          <w:i/>
          <w:iCs/>
          <w:sz w:val="24"/>
          <w:lang w:eastAsia="sk-SK"/>
        </w:rPr>
        <w:t>și partenerul, după caz</w:t>
      </w:r>
      <w:r w:rsidR="00CF42A9">
        <w:rPr>
          <w:i/>
          <w:iCs/>
          <w:sz w:val="24"/>
          <w:lang w:eastAsia="sk-SK"/>
        </w:rPr>
        <w:t>)</w:t>
      </w:r>
      <w:r w:rsidR="008268EC" w:rsidRPr="00F26CC6">
        <w:rPr>
          <w:i/>
          <w:iCs/>
          <w:sz w:val="24"/>
          <w:lang w:eastAsia="sk-SK"/>
        </w:rPr>
        <w:t xml:space="preserve">, </w:t>
      </w:r>
      <w:r w:rsidR="00FF0071" w:rsidRPr="00F26CC6">
        <w:rPr>
          <w:i/>
          <w:iCs/>
          <w:sz w:val="24"/>
          <w:lang w:eastAsia="sk-SK"/>
        </w:rPr>
        <w:t xml:space="preserve">nu </w:t>
      </w:r>
      <w:r w:rsidR="0048196E">
        <w:rPr>
          <w:i/>
          <w:iCs/>
          <w:sz w:val="24"/>
          <w:lang w:eastAsia="sk-SK"/>
        </w:rPr>
        <w:t>se încadrează</w:t>
      </w:r>
      <w:r w:rsidR="00CF42A9">
        <w:rPr>
          <w:i/>
          <w:iCs/>
          <w:sz w:val="24"/>
          <w:lang w:eastAsia="sk-SK"/>
        </w:rPr>
        <w:t xml:space="preserve"> in una din situațiile</w:t>
      </w:r>
      <w:r w:rsidR="0048196E">
        <w:rPr>
          <w:i/>
          <w:iCs/>
          <w:sz w:val="24"/>
          <w:lang w:eastAsia="sk-SK"/>
        </w:rPr>
        <w:t xml:space="preserve"> următoare</w:t>
      </w:r>
      <w:r w:rsidR="00CF42A9">
        <w:rPr>
          <w:i/>
          <w:iCs/>
          <w:sz w:val="24"/>
          <w:lang w:eastAsia="sk-SK"/>
        </w:rPr>
        <w:t>:</w:t>
      </w:r>
      <w:r w:rsidR="00A956BF" w:rsidRPr="00A956BF">
        <w:rPr>
          <w:i/>
          <w:iCs/>
          <w:sz w:val="24"/>
          <w:lang w:eastAsia="sk-SK"/>
        </w:rPr>
        <w:t xml:space="preserve"> </w:t>
      </w:r>
      <w:r w:rsidR="00CF42A9" w:rsidRPr="00CF42A9">
        <w:rPr>
          <w:i/>
          <w:iCs/>
          <w:sz w:val="24"/>
          <w:lang w:eastAsia="sk-SK"/>
        </w:rPr>
        <w:t>este în stare de faliment, lichidare, are afacerile conduse de un administrator judiciar sau activitățile sale comerciale sunt suspendate ori fac obiectul unui aranjament cu creditorii sau este într-o situație similară cu cele anterioare, reglementată prin lege, ori face obiectul unei proceduri legale pentru declararea sa în stare de faliment, lichidare, conducerea afacerilor de un administrator judiciar sau activitățile sale comerciale sunt suspendate ori fac obiectul unui aranjament cu creditorii</w:t>
      </w:r>
      <w:r w:rsidR="00166FA8" w:rsidRPr="00F26CC6">
        <w:rPr>
          <w:i/>
          <w:iCs/>
          <w:sz w:val="24"/>
          <w:lang w:eastAsia="sk-SK"/>
        </w:rPr>
        <w:t>;</w:t>
      </w:r>
    </w:p>
    <w:p w14:paraId="5FB54BAF" w14:textId="5AB738FA" w:rsidR="00EF4268" w:rsidRPr="00F26CC6" w:rsidRDefault="003B1DF4" w:rsidP="00166FA8">
      <w:pPr>
        <w:pStyle w:val="bullet"/>
        <w:numPr>
          <w:ilvl w:val="0"/>
          <w:numId w:val="0"/>
        </w:numPr>
        <w:spacing w:line="276" w:lineRule="auto"/>
        <w:ind w:left="630"/>
        <w:rPr>
          <w:sz w:val="24"/>
          <w:lang w:eastAsia="sk-SK"/>
        </w:rPr>
      </w:pPr>
      <w:bookmarkStart w:id="17" w:name="_Hlk144824233"/>
      <w:r w:rsidRPr="00F26CC6">
        <w:rPr>
          <w:sz w:val="24"/>
          <w:lang w:eastAsia="sk-SK"/>
        </w:rPr>
        <w:t>Documente suport</w:t>
      </w:r>
      <w:r w:rsidR="00940811" w:rsidRPr="00F26CC6">
        <w:t xml:space="preserve"> </w:t>
      </w:r>
      <w:r w:rsidR="00940811" w:rsidRPr="00F26CC6">
        <w:rPr>
          <w:sz w:val="24"/>
          <w:lang w:eastAsia="sk-SK"/>
        </w:rPr>
        <w:t>care vor fi depuse în etapa de contractare</w:t>
      </w:r>
      <w:r w:rsidRPr="00F26CC6">
        <w:rPr>
          <w:sz w:val="24"/>
          <w:lang w:eastAsia="sk-SK"/>
        </w:rPr>
        <w:t>:</w:t>
      </w:r>
      <w:r w:rsidR="00EF4268" w:rsidRPr="00F26CC6">
        <w:rPr>
          <w:sz w:val="24"/>
          <w:lang w:eastAsia="sk-SK"/>
        </w:rPr>
        <w:t xml:space="preserve"> </w:t>
      </w:r>
      <w:bookmarkEnd w:id="17"/>
      <w:r w:rsidRPr="00F26CC6">
        <w:rPr>
          <w:sz w:val="24"/>
          <w:lang w:eastAsia="sk-SK"/>
        </w:rPr>
        <w:t>Certificatul Constatator emis de Registrul Comerțului (forma extinsă)</w:t>
      </w:r>
      <w:r w:rsidR="00A956BF">
        <w:rPr>
          <w:sz w:val="24"/>
          <w:lang w:eastAsia="sk-SK"/>
        </w:rPr>
        <w:t>.</w:t>
      </w:r>
    </w:p>
    <w:p w14:paraId="49256F7C" w14:textId="77777777" w:rsidR="00166FA8" w:rsidRPr="00F26CC6" w:rsidRDefault="00166FA8" w:rsidP="00166FA8">
      <w:pPr>
        <w:pStyle w:val="bullet"/>
        <w:numPr>
          <w:ilvl w:val="0"/>
          <w:numId w:val="0"/>
        </w:numPr>
        <w:spacing w:line="276" w:lineRule="auto"/>
        <w:ind w:left="630"/>
        <w:rPr>
          <w:sz w:val="24"/>
          <w:lang w:eastAsia="sk-SK"/>
        </w:rPr>
      </w:pPr>
      <w:r w:rsidRPr="00F26CC6">
        <w:rPr>
          <w:rFonts w:cs="Times New Roman"/>
          <w:bCs/>
          <w:iCs/>
          <w:sz w:val="24"/>
        </w:rPr>
        <w:t>B.</w:t>
      </w:r>
      <w:r w:rsidR="005A1804" w:rsidRPr="00F26CC6">
        <w:rPr>
          <w:rFonts w:cs="Times New Roman"/>
          <w:bCs/>
          <w:iCs/>
          <w:sz w:val="24"/>
        </w:rPr>
        <w:t>4</w:t>
      </w:r>
      <w:r w:rsidRPr="00F26CC6">
        <w:rPr>
          <w:rFonts w:cs="Times New Roman"/>
          <w:bCs/>
          <w:iCs/>
          <w:sz w:val="24"/>
        </w:rPr>
        <w:t xml:space="preserve"> </w:t>
      </w:r>
      <w:r w:rsidRPr="00F26CC6">
        <w:rPr>
          <w:i/>
          <w:iCs/>
          <w:sz w:val="24"/>
          <w:lang w:eastAsia="sk-SK"/>
        </w:rPr>
        <w:t>Solicitant</w:t>
      </w:r>
      <w:r w:rsidR="00A62039" w:rsidRPr="00F26CC6">
        <w:rPr>
          <w:i/>
          <w:iCs/>
          <w:sz w:val="24"/>
          <w:lang w:eastAsia="sk-SK"/>
        </w:rPr>
        <w:t>ul</w:t>
      </w:r>
      <w:r w:rsidR="008268EC" w:rsidRPr="00F26CC6">
        <w:t xml:space="preserve"> </w:t>
      </w:r>
      <w:r w:rsidR="008268EC" w:rsidRPr="00F26CC6">
        <w:rPr>
          <w:i/>
          <w:iCs/>
          <w:sz w:val="24"/>
          <w:lang w:eastAsia="sk-SK"/>
        </w:rPr>
        <w:t xml:space="preserve">și partenerul, după caz </w:t>
      </w:r>
      <w:r w:rsidRPr="00F26CC6">
        <w:rPr>
          <w:i/>
          <w:iCs/>
          <w:sz w:val="24"/>
          <w:lang w:eastAsia="sk-SK"/>
        </w:rPr>
        <w:t>şi-a îndeplinit obligațiile de plată a impozitelor, taxelor şi contribuțiilor de asigurări sociale către bugetele componente ale bugetului general consolidat, și bugetului local în conformitate cu prevederile legale în vigoare în România</w:t>
      </w:r>
    </w:p>
    <w:p w14:paraId="499FA520" w14:textId="77777777" w:rsidR="00A956BF" w:rsidRDefault="00EF4268" w:rsidP="00A956BF">
      <w:pPr>
        <w:pStyle w:val="bullet"/>
        <w:numPr>
          <w:ilvl w:val="0"/>
          <w:numId w:val="0"/>
        </w:numPr>
        <w:spacing w:line="276" w:lineRule="auto"/>
        <w:ind w:left="567"/>
        <w:rPr>
          <w:sz w:val="24"/>
          <w:lang w:eastAsia="sk-SK"/>
        </w:rPr>
      </w:pPr>
      <w:r w:rsidRPr="00F26CC6">
        <w:rPr>
          <w:sz w:val="24"/>
          <w:lang w:eastAsia="sk-SK"/>
        </w:rPr>
        <w:t>Documente suport</w:t>
      </w:r>
      <w:r w:rsidR="00940811" w:rsidRPr="00F26CC6">
        <w:rPr>
          <w:sz w:val="24"/>
          <w:lang w:eastAsia="sk-SK"/>
        </w:rPr>
        <w:t xml:space="preserve"> care vor fi depuse în etapa de contractare</w:t>
      </w:r>
      <w:r w:rsidRPr="00F26CC6">
        <w:rPr>
          <w:sz w:val="24"/>
          <w:lang w:eastAsia="sk-SK"/>
        </w:rPr>
        <w:t xml:space="preserve">: </w:t>
      </w:r>
    </w:p>
    <w:p w14:paraId="618266B9" w14:textId="46F6F7BB" w:rsidR="00A956BF" w:rsidRPr="00A956BF" w:rsidRDefault="00A956BF" w:rsidP="00A956BF">
      <w:pPr>
        <w:pStyle w:val="bullet"/>
        <w:numPr>
          <w:ilvl w:val="0"/>
          <w:numId w:val="0"/>
        </w:numPr>
        <w:spacing w:line="276" w:lineRule="auto"/>
        <w:ind w:left="567"/>
        <w:rPr>
          <w:sz w:val="24"/>
          <w:lang w:eastAsia="sk-SK"/>
        </w:rPr>
      </w:pPr>
      <w:r>
        <w:rPr>
          <w:sz w:val="24"/>
          <w:lang w:eastAsia="sk-SK"/>
        </w:rPr>
        <w:t xml:space="preserve">- </w:t>
      </w:r>
      <w:r w:rsidRPr="00A956BF">
        <w:rPr>
          <w:sz w:val="24"/>
          <w:lang w:eastAsia="sk-SK"/>
        </w:rPr>
        <w:t>Certificat de atestare fiscală emis de direcția județeană a finanțelor publice din care rezultă că nu înregistrează datorii scadente la bugetul general consolidat;</w:t>
      </w:r>
    </w:p>
    <w:p w14:paraId="03C901AF" w14:textId="569C7B1C" w:rsidR="007165B5" w:rsidRPr="00F26CC6" w:rsidRDefault="00A956BF" w:rsidP="00A956BF">
      <w:pPr>
        <w:pStyle w:val="bullet"/>
        <w:numPr>
          <w:ilvl w:val="0"/>
          <w:numId w:val="0"/>
        </w:numPr>
        <w:spacing w:line="276" w:lineRule="auto"/>
        <w:ind w:left="567"/>
        <w:rPr>
          <w:sz w:val="24"/>
          <w:lang w:eastAsia="sk-SK"/>
        </w:rPr>
      </w:pPr>
      <w:r>
        <w:rPr>
          <w:sz w:val="24"/>
          <w:lang w:eastAsia="sk-SK"/>
        </w:rPr>
        <w:t xml:space="preserve">- </w:t>
      </w:r>
      <w:r w:rsidRPr="00A956BF">
        <w:rPr>
          <w:sz w:val="24"/>
          <w:lang w:eastAsia="sk-SK"/>
        </w:rPr>
        <w:t>Certificat de atestare fiscală emis de direcția de impozite şi taxe locale (atât pentru sediul principal, cât şi pentru sediile secundare) din care rezultă că nu are datorii scadente la bugetul local (bugetele locale)</w:t>
      </w:r>
      <w:r w:rsidR="00F90DC3">
        <w:rPr>
          <w:sz w:val="24"/>
          <w:lang w:eastAsia="sk-SK"/>
        </w:rPr>
        <w:t>.</w:t>
      </w:r>
    </w:p>
    <w:p w14:paraId="51523658" w14:textId="70E91951" w:rsidR="00166FA8" w:rsidRPr="00F26CC6" w:rsidRDefault="00166FA8" w:rsidP="00255C4C">
      <w:pPr>
        <w:pStyle w:val="bullet"/>
        <w:numPr>
          <w:ilvl w:val="0"/>
          <w:numId w:val="0"/>
        </w:numPr>
        <w:spacing w:line="276" w:lineRule="auto"/>
        <w:ind w:left="567"/>
        <w:rPr>
          <w:i/>
          <w:iCs/>
          <w:sz w:val="24"/>
          <w:lang w:eastAsia="sk-SK"/>
        </w:rPr>
      </w:pPr>
      <w:r w:rsidRPr="00F26CC6">
        <w:rPr>
          <w:rFonts w:cs="Times New Roman"/>
          <w:bCs/>
          <w:iCs/>
          <w:sz w:val="24"/>
        </w:rPr>
        <w:t>B.</w:t>
      </w:r>
      <w:r w:rsidR="00E34D69" w:rsidRPr="00F26CC6">
        <w:rPr>
          <w:rFonts w:cs="Times New Roman"/>
          <w:bCs/>
          <w:iCs/>
          <w:sz w:val="24"/>
        </w:rPr>
        <w:t>5</w:t>
      </w:r>
      <w:r w:rsidRPr="00F26CC6">
        <w:rPr>
          <w:rFonts w:cs="Times New Roman"/>
          <w:bCs/>
          <w:iCs/>
          <w:sz w:val="24"/>
        </w:rPr>
        <w:t xml:space="preserve"> </w:t>
      </w:r>
      <w:bookmarkStart w:id="18" w:name="_Hlk157680985"/>
      <w:r w:rsidR="00034572" w:rsidRPr="00F26CC6">
        <w:rPr>
          <w:i/>
          <w:iCs/>
          <w:sz w:val="24"/>
          <w:lang w:eastAsia="sk-SK"/>
        </w:rPr>
        <w:t>R</w:t>
      </w:r>
      <w:r w:rsidRPr="00F26CC6">
        <w:rPr>
          <w:i/>
          <w:iCs/>
          <w:sz w:val="24"/>
          <w:lang w:eastAsia="sk-SK"/>
        </w:rPr>
        <w:t>eprezentantul legal al solicitantului</w:t>
      </w:r>
      <w:r w:rsidR="00CB7C12" w:rsidRPr="00F26CC6">
        <w:rPr>
          <w:i/>
          <w:iCs/>
          <w:sz w:val="24"/>
          <w:lang w:eastAsia="sk-SK"/>
        </w:rPr>
        <w:t xml:space="preserve"> și, dup</w:t>
      </w:r>
      <w:r w:rsidR="00CC46F2">
        <w:rPr>
          <w:i/>
          <w:iCs/>
          <w:sz w:val="24"/>
          <w:lang w:eastAsia="sk-SK"/>
        </w:rPr>
        <w:t>ă</w:t>
      </w:r>
      <w:r w:rsidR="00CB7C12" w:rsidRPr="00F26CC6">
        <w:rPr>
          <w:i/>
          <w:iCs/>
          <w:sz w:val="24"/>
          <w:lang w:eastAsia="sk-SK"/>
        </w:rPr>
        <w:t xml:space="preserve"> caz, al</w:t>
      </w:r>
      <w:r w:rsidRPr="00F26CC6">
        <w:rPr>
          <w:i/>
          <w:iCs/>
          <w:sz w:val="24"/>
          <w:lang w:eastAsia="sk-SK"/>
        </w:rPr>
        <w:t xml:space="preserve"> partenerului </w:t>
      </w:r>
      <w:bookmarkEnd w:id="18"/>
      <w:r w:rsidRPr="00F26CC6">
        <w:rPr>
          <w:i/>
          <w:iCs/>
          <w:sz w:val="24"/>
          <w:lang w:eastAsia="sk-SK"/>
        </w:rPr>
        <w:t xml:space="preserve">nu a suferit condamnări definitive </w:t>
      </w:r>
      <w:r w:rsidR="00CC46F2">
        <w:rPr>
          <w:i/>
          <w:iCs/>
          <w:sz w:val="24"/>
          <w:lang w:eastAsia="sk-SK"/>
        </w:rPr>
        <w:t>din cauza</w:t>
      </w:r>
      <w:r w:rsidRPr="00F26CC6">
        <w:rPr>
          <w:i/>
          <w:iCs/>
          <w:sz w:val="24"/>
          <w:lang w:eastAsia="sk-SK"/>
        </w:rPr>
        <w:t xml:space="preserve"> unei conduite profesionale îndreptată împotriva legii, decizie formulată de o autoritate de judecată ce are forţă de res judicata</w:t>
      </w:r>
      <w:r w:rsidR="0047320B" w:rsidRPr="00F26CC6">
        <w:rPr>
          <w:i/>
          <w:iCs/>
          <w:sz w:val="24"/>
          <w:lang w:eastAsia="sk-SK"/>
        </w:rPr>
        <w:t>;</w:t>
      </w:r>
    </w:p>
    <w:p w14:paraId="63FBB926" w14:textId="77777777" w:rsidR="00CC46F2" w:rsidRDefault="00EF4268" w:rsidP="00255C4C">
      <w:pPr>
        <w:pStyle w:val="bullet"/>
        <w:numPr>
          <w:ilvl w:val="0"/>
          <w:numId w:val="0"/>
        </w:numPr>
        <w:spacing w:line="276" w:lineRule="auto"/>
        <w:ind w:left="567"/>
        <w:rPr>
          <w:sz w:val="24"/>
          <w:lang w:eastAsia="sk-SK"/>
        </w:rPr>
      </w:pPr>
      <w:r w:rsidRPr="00F26CC6">
        <w:rPr>
          <w:sz w:val="24"/>
          <w:lang w:eastAsia="sk-SK"/>
        </w:rPr>
        <w:t>Documente suport</w:t>
      </w:r>
      <w:r w:rsidR="00940811" w:rsidRPr="00F26CC6">
        <w:rPr>
          <w:sz w:val="24"/>
          <w:lang w:eastAsia="sk-SK"/>
        </w:rPr>
        <w:t xml:space="preserve"> care vor fi depuse în etapa de contractare</w:t>
      </w:r>
      <w:r w:rsidRPr="00F26CC6">
        <w:rPr>
          <w:sz w:val="24"/>
          <w:lang w:eastAsia="sk-SK"/>
        </w:rPr>
        <w:t xml:space="preserve">: </w:t>
      </w:r>
    </w:p>
    <w:p w14:paraId="6FFCDD5E" w14:textId="77777777" w:rsidR="00CC46F2" w:rsidRDefault="00CC46F2" w:rsidP="00255C4C">
      <w:pPr>
        <w:pStyle w:val="bullet"/>
        <w:numPr>
          <w:ilvl w:val="0"/>
          <w:numId w:val="0"/>
        </w:numPr>
        <w:spacing w:line="276" w:lineRule="auto"/>
        <w:ind w:left="567"/>
        <w:rPr>
          <w:sz w:val="24"/>
          <w:lang w:eastAsia="sk-SK"/>
        </w:rPr>
      </w:pPr>
      <w:r>
        <w:rPr>
          <w:sz w:val="24"/>
          <w:lang w:eastAsia="sk-SK"/>
        </w:rPr>
        <w:t>-</w:t>
      </w:r>
      <w:r w:rsidR="007623B2" w:rsidRPr="00F26CC6">
        <w:rPr>
          <w:sz w:val="24"/>
          <w:lang w:eastAsia="sk-SK"/>
        </w:rPr>
        <w:t xml:space="preserve">Certificat de cazier judiciar pentru reprezentatul legal al fiecăreia dintre entitățile care depun cererea de finanțare (Solicitant şi, după caz, fiecare partener) </w:t>
      </w:r>
    </w:p>
    <w:p w14:paraId="59FBA868" w14:textId="122378AD" w:rsidR="00981304" w:rsidRPr="00F26CC6" w:rsidRDefault="00CC46F2" w:rsidP="00255C4C">
      <w:pPr>
        <w:pStyle w:val="bullet"/>
        <w:numPr>
          <w:ilvl w:val="0"/>
          <w:numId w:val="0"/>
        </w:numPr>
        <w:spacing w:line="276" w:lineRule="auto"/>
        <w:ind w:left="567"/>
        <w:rPr>
          <w:sz w:val="24"/>
          <w:lang w:eastAsia="sk-SK"/>
        </w:rPr>
      </w:pPr>
      <w:r>
        <w:rPr>
          <w:sz w:val="24"/>
          <w:lang w:eastAsia="sk-SK"/>
        </w:rPr>
        <w:t>-</w:t>
      </w:r>
      <w:r w:rsidR="007623B2" w:rsidRPr="00F26CC6">
        <w:rPr>
          <w:sz w:val="24"/>
          <w:lang w:eastAsia="sk-SK"/>
        </w:rPr>
        <w:t xml:space="preserve">Certificatul Constatator emis de Registrul Comerțului </w:t>
      </w:r>
      <w:bookmarkStart w:id="19" w:name="_Hlk157681161"/>
      <w:r w:rsidR="007623B2" w:rsidRPr="00F26CC6">
        <w:rPr>
          <w:sz w:val="24"/>
          <w:lang w:eastAsia="sk-SK"/>
        </w:rPr>
        <w:t>(forma extinsă</w:t>
      </w:r>
      <w:r>
        <w:rPr>
          <w:sz w:val="24"/>
          <w:lang w:eastAsia="sk-SK"/>
        </w:rPr>
        <w:t>-</w:t>
      </w:r>
      <w:r w:rsidRPr="00CC46F2">
        <w:rPr>
          <w:sz w:val="24"/>
          <w:lang w:eastAsia="sk-SK"/>
        </w:rPr>
        <w:t xml:space="preserve"> </w:t>
      </w:r>
      <w:r>
        <w:rPr>
          <w:sz w:val="24"/>
          <w:lang w:eastAsia="sk-SK"/>
        </w:rPr>
        <w:t>pentru s</w:t>
      </w:r>
      <w:r w:rsidRPr="00F26CC6">
        <w:rPr>
          <w:sz w:val="24"/>
          <w:lang w:eastAsia="sk-SK"/>
        </w:rPr>
        <w:t>olicitant şi, după caz, fiecare partener</w:t>
      </w:r>
      <w:r w:rsidR="007623B2" w:rsidRPr="00F26CC6">
        <w:rPr>
          <w:sz w:val="24"/>
          <w:lang w:eastAsia="sk-SK"/>
        </w:rPr>
        <w:t>)</w:t>
      </w:r>
      <w:bookmarkEnd w:id="19"/>
      <w:r w:rsidR="0047320B" w:rsidRPr="00F26CC6">
        <w:rPr>
          <w:sz w:val="24"/>
          <w:lang w:eastAsia="sk-SK"/>
        </w:rPr>
        <w:t>.</w:t>
      </w:r>
    </w:p>
    <w:p w14:paraId="267880D7" w14:textId="5C45BBC7" w:rsidR="00981304" w:rsidRPr="00F26CC6" w:rsidRDefault="00166FA8" w:rsidP="00255C4C">
      <w:pPr>
        <w:pStyle w:val="bullet"/>
        <w:numPr>
          <w:ilvl w:val="0"/>
          <w:numId w:val="0"/>
        </w:numPr>
        <w:spacing w:line="276" w:lineRule="auto"/>
        <w:ind w:left="567"/>
        <w:rPr>
          <w:i/>
          <w:iCs/>
          <w:sz w:val="24"/>
          <w:lang w:eastAsia="sk-SK"/>
        </w:rPr>
      </w:pPr>
      <w:r w:rsidRPr="00F26CC6">
        <w:rPr>
          <w:rFonts w:cs="Times New Roman"/>
          <w:bCs/>
          <w:iCs/>
          <w:sz w:val="24"/>
        </w:rPr>
        <w:lastRenderedPageBreak/>
        <w:t>B.</w:t>
      </w:r>
      <w:r w:rsidR="00E34D69" w:rsidRPr="00F26CC6">
        <w:rPr>
          <w:rFonts w:cs="Times New Roman"/>
          <w:bCs/>
          <w:iCs/>
          <w:sz w:val="24"/>
        </w:rPr>
        <w:t>6</w:t>
      </w:r>
      <w:r w:rsidRPr="00F26CC6">
        <w:rPr>
          <w:i/>
          <w:iCs/>
          <w:sz w:val="24"/>
          <w:lang w:eastAsia="sk-SK"/>
        </w:rPr>
        <w:t xml:space="preserve">. </w:t>
      </w:r>
      <w:bookmarkStart w:id="20" w:name="_Hlk157681225"/>
      <w:r w:rsidRPr="00F26CC6">
        <w:rPr>
          <w:i/>
          <w:iCs/>
          <w:sz w:val="24"/>
          <w:lang w:eastAsia="sk-SK"/>
        </w:rPr>
        <w:t>Solicitantul</w:t>
      </w:r>
      <w:r w:rsidR="0048196E">
        <w:rPr>
          <w:i/>
          <w:iCs/>
          <w:sz w:val="24"/>
          <w:lang w:eastAsia="sk-SK"/>
        </w:rPr>
        <w:t xml:space="preserve"> și</w:t>
      </w:r>
      <w:r w:rsidR="008268EC" w:rsidRPr="00F26CC6">
        <w:rPr>
          <w:i/>
          <w:iCs/>
          <w:sz w:val="24"/>
          <w:lang w:eastAsia="sk-SK"/>
        </w:rPr>
        <w:t xml:space="preserve"> partenerul</w:t>
      </w:r>
      <w:r w:rsidR="0048196E">
        <w:rPr>
          <w:i/>
          <w:iCs/>
          <w:sz w:val="24"/>
          <w:lang w:eastAsia="sk-SK"/>
        </w:rPr>
        <w:t>,</w:t>
      </w:r>
      <w:r w:rsidR="008268EC" w:rsidRPr="00F26CC6">
        <w:rPr>
          <w:i/>
          <w:iCs/>
          <w:sz w:val="24"/>
          <w:lang w:eastAsia="sk-SK"/>
        </w:rPr>
        <w:t xml:space="preserve"> după caz,</w:t>
      </w:r>
      <w:r w:rsidRPr="00F26CC6">
        <w:rPr>
          <w:i/>
          <w:iCs/>
          <w:sz w:val="24"/>
          <w:lang w:eastAsia="sk-SK"/>
        </w:rPr>
        <w:t xml:space="preserve"> inclusiv reprezentantul legal al solicitantului/ partenerului </w:t>
      </w:r>
      <w:bookmarkEnd w:id="20"/>
      <w:r w:rsidR="00FF0071" w:rsidRPr="00F26CC6">
        <w:rPr>
          <w:i/>
          <w:iCs/>
          <w:sz w:val="24"/>
          <w:lang w:eastAsia="sk-SK"/>
        </w:rPr>
        <w:t>nu</w:t>
      </w:r>
      <w:r w:rsidRPr="00F26CC6">
        <w:rPr>
          <w:i/>
          <w:iCs/>
          <w:sz w:val="24"/>
          <w:lang w:eastAsia="sk-SK"/>
        </w:rPr>
        <w:t xml:space="preserve"> a fost subiectul unei </w:t>
      </w:r>
      <w:r w:rsidR="003D3637" w:rsidRPr="00F26CC6">
        <w:rPr>
          <w:i/>
          <w:iCs/>
          <w:sz w:val="24"/>
          <w:lang w:eastAsia="sk-SK"/>
        </w:rPr>
        <w:t>judecăți</w:t>
      </w:r>
      <w:r w:rsidRPr="00F26CC6">
        <w:rPr>
          <w:i/>
          <w:iCs/>
          <w:sz w:val="24"/>
          <w:lang w:eastAsia="sk-SK"/>
        </w:rPr>
        <w:t xml:space="preserve"> de tip res judicata pentru fraudă, corupţie, implicarea în </w:t>
      </w:r>
      <w:r w:rsidR="001845D8" w:rsidRPr="00F26CC6">
        <w:rPr>
          <w:i/>
          <w:iCs/>
          <w:sz w:val="24"/>
          <w:lang w:eastAsia="sk-SK"/>
        </w:rPr>
        <w:t>organizații</w:t>
      </w:r>
      <w:r w:rsidRPr="00F26CC6">
        <w:rPr>
          <w:i/>
          <w:iCs/>
          <w:sz w:val="24"/>
          <w:lang w:eastAsia="sk-SK"/>
        </w:rPr>
        <w:t xml:space="preserve"> criminale sau în alte </w:t>
      </w:r>
      <w:r w:rsidR="0048196E" w:rsidRPr="00F26CC6">
        <w:rPr>
          <w:i/>
          <w:iCs/>
          <w:sz w:val="24"/>
          <w:lang w:eastAsia="sk-SK"/>
        </w:rPr>
        <w:t>activități</w:t>
      </w:r>
      <w:r w:rsidRPr="00F26CC6">
        <w:rPr>
          <w:i/>
          <w:iCs/>
          <w:sz w:val="24"/>
          <w:lang w:eastAsia="sk-SK"/>
        </w:rPr>
        <w:t xml:space="preserve"> ilegale, în detrimentul intereselor financiare ale </w:t>
      </w:r>
      <w:r w:rsidR="001845D8" w:rsidRPr="00F26CC6">
        <w:rPr>
          <w:i/>
          <w:iCs/>
          <w:sz w:val="24"/>
          <w:lang w:eastAsia="sk-SK"/>
        </w:rPr>
        <w:t>Comunității</w:t>
      </w:r>
      <w:r w:rsidRPr="00F26CC6">
        <w:rPr>
          <w:i/>
          <w:iCs/>
          <w:sz w:val="24"/>
          <w:lang w:eastAsia="sk-SK"/>
        </w:rPr>
        <w:t xml:space="preserve"> Europene</w:t>
      </w:r>
      <w:r w:rsidR="0047320B" w:rsidRPr="00F26CC6">
        <w:rPr>
          <w:i/>
          <w:iCs/>
          <w:sz w:val="24"/>
          <w:lang w:eastAsia="sk-SK"/>
        </w:rPr>
        <w:t>;</w:t>
      </w:r>
    </w:p>
    <w:p w14:paraId="77F37086" w14:textId="2CA31575" w:rsidR="00981304" w:rsidRDefault="00EF4268" w:rsidP="00255C4C">
      <w:pPr>
        <w:pStyle w:val="bullet"/>
        <w:numPr>
          <w:ilvl w:val="0"/>
          <w:numId w:val="0"/>
        </w:numPr>
        <w:spacing w:line="276" w:lineRule="auto"/>
        <w:ind w:left="567"/>
        <w:rPr>
          <w:sz w:val="24"/>
          <w:lang w:eastAsia="sk-SK"/>
        </w:rPr>
      </w:pPr>
      <w:r w:rsidRPr="00F26CC6">
        <w:rPr>
          <w:sz w:val="24"/>
          <w:lang w:eastAsia="sk-SK"/>
        </w:rPr>
        <w:t>Documente suport</w:t>
      </w:r>
      <w:r w:rsidR="00940811" w:rsidRPr="00F26CC6">
        <w:rPr>
          <w:sz w:val="24"/>
          <w:lang w:eastAsia="sk-SK"/>
        </w:rPr>
        <w:t xml:space="preserve"> care vor fi depuse în etapa de contractare</w:t>
      </w:r>
      <w:r w:rsidRPr="00F26CC6">
        <w:rPr>
          <w:sz w:val="24"/>
          <w:lang w:eastAsia="sk-SK"/>
        </w:rPr>
        <w:t xml:space="preserve">: </w:t>
      </w:r>
    </w:p>
    <w:p w14:paraId="6D7085CF" w14:textId="6A5160EE" w:rsidR="00CC46F2" w:rsidRPr="00CC46F2" w:rsidRDefault="00CC46F2" w:rsidP="00CC46F2">
      <w:pPr>
        <w:pStyle w:val="bullet"/>
        <w:numPr>
          <w:ilvl w:val="0"/>
          <w:numId w:val="0"/>
        </w:numPr>
        <w:spacing w:line="276" w:lineRule="auto"/>
        <w:ind w:left="567"/>
        <w:rPr>
          <w:sz w:val="24"/>
          <w:lang w:eastAsia="sk-SK"/>
        </w:rPr>
      </w:pPr>
      <w:r>
        <w:rPr>
          <w:sz w:val="24"/>
          <w:lang w:eastAsia="sk-SK"/>
        </w:rPr>
        <w:t>-</w:t>
      </w:r>
      <w:r w:rsidRPr="00CC46F2">
        <w:rPr>
          <w:sz w:val="24"/>
          <w:lang w:eastAsia="sk-SK"/>
        </w:rPr>
        <w:t>Certificat de cazier judiciar pentru reprezentatul legal al fiecăreia dintre entitățile care depun cererea de finanțare (Solicitant şi, după caz, fiecare partener);</w:t>
      </w:r>
    </w:p>
    <w:p w14:paraId="10CA51C2" w14:textId="26ABE1A3" w:rsidR="00CC46F2" w:rsidRPr="00CC46F2" w:rsidRDefault="00CC46F2" w:rsidP="00CC46F2">
      <w:pPr>
        <w:pStyle w:val="bullet"/>
        <w:numPr>
          <w:ilvl w:val="0"/>
          <w:numId w:val="0"/>
        </w:numPr>
        <w:spacing w:line="276" w:lineRule="auto"/>
        <w:ind w:left="567"/>
        <w:rPr>
          <w:sz w:val="24"/>
          <w:lang w:eastAsia="sk-SK"/>
        </w:rPr>
      </w:pPr>
      <w:r>
        <w:rPr>
          <w:sz w:val="24"/>
          <w:lang w:eastAsia="sk-SK"/>
        </w:rPr>
        <w:t>-</w:t>
      </w:r>
      <w:r w:rsidRPr="00CC46F2">
        <w:rPr>
          <w:sz w:val="24"/>
          <w:lang w:eastAsia="sk-SK"/>
        </w:rPr>
        <w:t>Certificat de cazier judiciar pentru fiecare dintre entitățile care depun cererea de finanțare(Solicitant şi, după caz, fiecare partener);</w:t>
      </w:r>
    </w:p>
    <w:p w14:paraId="3CAF472F" w14:textId="6B05F977" w:rsidR="00CC46F2" w:rsidRPr="00CC46F2" w:rsidRDefault="00CC46F2" w:rsidP="00CC46F2">
      <w:pPr>
        <w:pStyle w:val="bullet"/>
        <w:numPr>
          <w:ilvl w:val="0"/>
          <w:numId w:val="0"/>
        </w:numPr>
        <w:spacing w:line="276" w:lineRule="auto"/>
        <w:ind w:left="567"/>
        <w:rPr>
          <w:sz w:val="24"/>
          <w:lang w:eastAsia="sk-SK"/>
        </w:rPr>
      </w:pPr>
      <w:r>
        <w:rPr>
          <w:sz w:val="24"/>
          <w:lang w:eastAsia="sk-SK"/>
        </w:rPr>
        <w:t>-</w:t>
      </w:r>
      <w:r w:rsidRPr="00CC46F2">
        <w:rPr>
          <w:sz w:val="24"/>
          <w:lang w:eastAsia="sk-SK"/>
        </w:rPr>
        <w:t>Certificat de cazier fiscal pentru fiecare dintre entitățile care depun cererea de finanțare (Solicitant şi, după caz, fiecare partener);</w:t>
      </w:r>
    </w:p>
    <w:p w14:paraId="077B0452" w14:textId="0A31FECE" w:rsidR="00CC46F2" w:rsidRPr="00F26CC6" w:rsidRDefault="00CC46F2" w:rsidP="00CC46F2">
      <w:pPr>
        <w:pStyle w:val="bullet"/>
        <w:numPr>
          <w:ilvl w:val="0"/>
          <w:numId w:val="0"/>
        </w:numPr>
        <w:spacing w:line="276" w:lineRule="auto"/>
        <w:ind w:left="567"/>
        <w:rPr>
          <w:sz w:val="24"/>
          <w:lang w:eastAsia="sk-SK"/>
        </w:rPr>
      </w:pPr>
      <w:r>
        <w:rPr>
          <w:sz w:val="24"/>
          <w:lang w:eastAsia="sk-SK"/>
        </w:rPr>
        <w:t>-</w:t>
      </w:r>
      <w:r w:rsidRPr="00CC46F2">
        <w:rPr>
          <w:sz w:val="24"/>
          <w:lang w:eastAsia="sk-SK"/>
        </w:rPr>
        <w:t xml:space="preserve">Certificatul Constatator emis de Registrul Comerțului </w:t>
      </w:r>
      <w:r>
        <w:rPr>
          <w:sz w:val="24"/>
          <w:lang w:eastAsia="sk-SK"/>
        </w:rPr>
        <w:t xml:space="preserve">- </w:t>
      </w:r>
      <w:r w:rsidRPr="00CC46F2">
        <w:rPr>
          <w:sz w:val="24"/>
          <w:lang w:eastAsia="sk-SK"/>
        </w:rPr>
        <w:t>forma extinsă- pentru fiecare dintre entitățile care depun cererea de finanțare</w:t>
      </w:r>
      <w:r>
        <w:rPr>
          <w:sz w:val="24"/>
          <w:lang w:eastAsia="sk-SK"/>
        </w:rPr>
        <w:t>(</w:t>
      </w:r>
      <w:r w:rsidRPr="00CC46F2">
        <w:rPr>
          <w:sz w:val="24"/>
          <w:lang w:eastAsia="sk-SK"/>
        </w:rPr>
        <w:t xml:space="preserve"> Solicitant şi, după caz, fiecare partener);</w:t>
      </w:r>
    </w:p>
    <w:p w14:paraId="5130BC44" w14:textId="29C4D088" w:rsidR="00FF0071" w:rsidRPr="00F26CC6" w:rsidRDefault="00FF0071" w:rsidP="002169AD">
      <w:pPr>
        <w:pStyle w:val="bullet"/>
        <w:numPr>
          <w:ilvl w:val="0"/>
          <w:numId w:val="0"/>
        </w:numPr>
        <w:tabs>
          <w:tab w:val="left" w:pos="1134"/>
        </w:tabs>
        <w:spacing w:line="276" w:lineRule="auto"/>
        <w:ind w:left="567"/>
        <w:rPr>
          <w:i/>
          <w:iCs/>
          <w:sz w:val="24"/>
          <w:lang w:eastAsia="sk-SK"/>
        </w:rPr>
      </w:pPr>
      <w:r w:rsidRPr="00F26CC6">
        <w:rPr>
          <w:rFonts w:cs="Times New Roman"/>
          <w:bCs/>
          <w:iCs/>
          <w:sz w:val="24"/>
        </w:rPr>
        <w:t>B.</w:t>
      </w:r>
      <w:r w:rsidR="00E34D69" w:rsidRPr="00F26CC6">
        <w:rPr>
          <w:rFonts w:cs="Times New Roman"/>
          <w:bCs/>
          <w:iCs/>
          <w:sz w:val="24"/>
        </w:rPr>
        <w:t>7</w:t>
      </w:r>
      <w:r w:rsidRPr="00F26CC6">
        <w:rPr>
          <w:i/>
          <w:iCs/>
          <w:sz w:val="24"/>
          <w:lang w:eastAsia="sk-SK"/>
        </w:rPr>
        <w:t>.</w:t>
      </w:r>
      <w:r w:rsidRPr="00F26CC6">
        <w:rPr>
          <w:i/>
          <w:iCs/>
          <w:sz w:val="24"/>
          <w:lang w:eastAsia="sk-SK"/>
        </w:rPr>
        <w:tab/>
        <w:t>Solicitantul</w:t>
      </w:r>
      <w:r w:rsidR="008268EC" w:rsidRPr="00F26CC6">
        <w:rPr>
          <w:i/>
          <w:iCs/>
          <w:sz w:val="24"/>
          <w:lang w:eastAsia="sk-SK"/>
        </w:rPr>
        <w:t xml:space="preserve"> </w:t>
      </w:r>
      <w:r w:rsidR="0048196E">
        <w:rPr>
          <w:i/>
          <w:iCs/>
          <w:sz w:val="24"/>
          <w:lang w:eastAsia="sk-SK"/>
        </w:rPr>
        <w:t xml:space="preserve">(inclusiv </w:t>
      </w:r>
      <w:r w:rsidR="008268EC" w:rsidRPr="00F26CC6">
        <w:rPr>
          <w:i/>
          <w:iCs/>
          <w:sz w:val="24"/>
          <w:lang w:eastAsia="sk-SK"/>
        </w:rPr>
        <w:t>partenerul, după caz</w:t>
      </w:r>
      <w:r w:rsidR="0048196E">
        <w:rPr>
          <w:i/>
          <w:iCs/>
          <w:sz w:val="24"/>
          <w:lang w:eastAsia="sk-SK"/>
        </w:rPr>
        <w:t>)</w:t>
      </w:r>
      <w:r w:rsidR="008268EC" w:rsidRPr="00F26CC6">
        <w:rPr>
          <w:i/>
          <w:iCs/>
          <w:sz w:val="24"/>
          <w:lang w:eastAsia="sk-SK"/>
        </w:rPr>
        <w:t>,</w:t>
      </w:r>
      <w:r w:rsidR="00A374EC" w:rsidRPr="00F26CC6">
        <w:rPr>
          <w:i/>
          <w:iCs/>
          <w:sz w:val="24"/>
          <w:lang w:eastAsia="sk-SK"/>
        </w:rPr>
        <w:t xml:space="preserve"> </w:t>
      </w:r>
      <w:r w:rsidRPr="00F26CC6">
        <w:rPr>
          <w:i/>
          <w:iCs/>
          <w:sz w:val="24"/>
          <w:lang w:eastAsia="sk-SK"/>
        </w:rPr>
        <w:t>nu</w:t>
      </w:r>
      <w:r w:rsidR="0048196E">
        <w:rPr>
          <w:i/>
          <w:iCs/>
          <w:sz w:val="24"/>
          <w:lang w:eastAsia="sk-SK"/>
        </w:rPr>
        <w:t xml:space="preserve"> </w:t>
      </w:r>
      <w:r w:rsidR="0048196E" w:rsidRPr="0048196E">
        <w:rPr>
          <w:i/>
          <w:iCs/>
          <w:sz w:val="24"/>
          <w:lang w:eastAsia="sk-SK"/>
        </w:rPr>
        <w:t>este întreprindere în dificultate, astfel cum este definită la articolul 2 punctul 18 din Regulamentul (UE) nr. 651/2014, cu excepția cazului în care acest lucru este autorizat în temeiul unor norme privind ajutorul de minimis sau privind acordarea temporară de ajutoare de stat, instituite pentru a răspunde unor circumstanțe excepționale</w:t>
      </w:r>
      <w:r w:rsidR="00CB7C12" w:rsidRPr="00F26CC6">
        <w:rPr>
          <w:i/>
          <w:iCs/>
          <w:sz w:val="24"/>
          <w:lang w:eastAsia="sk-SK"/>
        </w:rPr>
        <w:t>;</w:t>
      </w:r>
    </w:p>
    <w:p w14:paraId="55B352A5" w14:textId="7559F54B" w:rsidR="008626A1" w:rsidRPr="00F26CC6" w:rsidRDefault="008626A1" w:rsidP="00255C4C">
      <w:pPr>
        <w:pStyle w:val="ListParagraph"/>
        <w:tabs>
          <w:tab w:val="left" w:pos="316"/>
        </w:tabs>
        <w:suppressAutoHyphens w:val="0"/>
        <w:spacing w:after="120" w:line="276" w:lineRule="auto"/>
        <w:ind w:left="567"/>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Documente suport</w:t>
      </w:r>
      <w:r w:rsidR="0085165C" w:rsidRPr="0085165C">
        <w:t xml:space="preserve"> </w:t>
      </w:r>
      <w:r w:rsidR="0085165C" w:rsidRPr="0085165C">
        <w:rPr>
          <w:rFonts w:ascii="Trebuchet MS" w:eastAsia="Times New Roman" w:hAnsi="Trebuchet MS" w:cs="Arial"/>
          <w:sz w:val="24"/>
          <w:szCs w:val="24"/>
          <w:lang w:eastAsia="sk-SK"/>
        </w:rPr>
        <w:t>care vor fi depuse în etapa de contractare</w:t>
      </w:r>
      <w:r w:rsidRPr="00F26CC6">
        <w:rPr>
          <w:rFonts w:ascii="Trebuchet MS" w:eastAsia="Times New Roman" w:hAnsi="Trebuchet MS" w:cs="Arial"/>
          <w:sz w:val="24"/>
          <w:szCs w:val="24"/>
          <w:lang w:eastAsia="sk-SK"/>
        </w:rPr>
        <w:t xml:space="preserve">: </w:t>
      </w:r>
    </w:p>
    <w:p w14:paraId="4B5B39C5" w14:textId="5F5204BE" w:rsidR="00981304" w:rsidRPr="00F26CC6" w:rsidRDefault="00CC46F2" w:rsidP="00CC46F2">
      <w:pPr>
        <w:pStyle w:val="ListParagraph"/>
        <w:tabs>
          <w:tab w:val="left" w:pos="316"/>
          <w:tab w:val="left" w:pos="1134"/>
        </w:tabs>
        <w:suppressAutoHyphens w:val="0"/>
        <w:spacing w:before="120" w:after="120" w:line="276" w:lineRule="auto"/>
        <w:ind w:left="567"/>
        <w:contextualSpacing w:val="0"/>
        <w:jc w:val="both"/>
        <w:rPr>
          <w:rFonts w:ascii="Trebuchet MS" w:eastAsia="Times New Roman" w:hAnsi="Trebuchet MS" w:cs="Arial"/>
          <w:sz w:val="24"/>
          <w:szCs w:val="24"/>
          <w:lang w:eastAsia="sk-SK"/>
        </w:rPr>
      </w:pPr>
      <w:r>
        <w:rPr>
          <w:rFonts w:ascii="Trebuchet MS" w:eastAsia="Times New Roman" w:hAnsi="Trebuchet MS" w:cs="Arial"/>
          <w:sz w:val="24"/>
          <w:szCs w:val="24"/>
          <w:lang w:eastAsia="sk-SK"/>
        </w:rPr>
        <w:t>-</w:t>
      </w:r>
      <w:r w:rsidR="00981304" w:rsidRPr="00F26CC6">
        <w:rPr>
          <w:rFonts w:ascii="Trebuchet MS" w:eastAsia="Times New Roman" w:hAnsi="Trebuchet MS" w:cs="Arial"/>
          <w:sz w:val="24"/>
          <w:szCs w:val="24"/>
          <w:lang w:eastAsia="sk-SK"/>
        </w:rPr>
        <w:t xml:space="preserve">Certificatul Constatator emis de Registrul Comerțului (forma extinsă) </w:t>
      </w:r>
    </w:p>
    <w:p w14:paraId="05C423FF" w14:textId="511D6615" w:rsidR="00981304" w:rsidRPr="00F26CC6" w:rsidRDefault="00CC46F2" w:rsidP="00CC46F2">
      <w:pPr>
        <w:pStyle w:val="ListParagraph"/>
        <w:tabs>
          <w:tab w:val="left" w:pos="1134"/>
        </w:tabs>
        <w:ind w:left="567"/>
        <w:jc w:val="both"/>
        <w:rPr>
          <w:rFonts w:ascii="Trebuchet MS" w:eastAsia="Times New Roman" w:hAnsi="Trebuchet MS" w:cs="Arial"/>
          <w:sz w:val="24"/>
          <w:szCs w:val="24"/>
          <w:lang w:eastAsia="sk-SK"/>
        </w:rPr>
      </w:pPr>
      <w:r>
        <w:rPr>
          <w:rFonts w:ascii="Trebuchet MS" w:eastAsia="Times New Roman" w:hAnsi="Trebuchet MS" w:cs="Arial"/>
          <w:sz w:val="24"/>
          <w:szCs w:val="24"/>
          <w:lang w:eastAsia="sk-SK"/>
        </w:rPr>
        <w:t>-</w:t>
      </w:r>
      <w:r w:rsidR="00981304" w:rsidRPr="00F26CC6">
        <w:rPr>
          <w:rFonts w:ascii="Trebuchet MS" w:eastAsia="Times New Roman" w:hAnsi="Trebuchet MS" w:cs="Arial"/>
          <w:sz w:val="24"/>
          <w:szCs w:val="24"/>
          <w:lang w:eastAsia="sk-SK"/>
        </w:rPr>
        <w:t xml:space="preserve">Bilanțul şi contul de profit şi pierdere pentru ultimii 2 ani financiari încheiați la data depunerii cererii de finanțare, din care să rezulte că </w:t>
      </w:r>
      <w:r w:rsidR="00A712D1" w:rsidRPr="00F26CC6">
        <w:rPr>
          <w:rFonts w:ascii="Trebuchet MS" w:eastAsia="Times New Roman" w:hAnsi="Trebuchet MS" w:cs="Arial"/>
          <w:sz w:val="24"/>
          <w:szCs w:val="24"/>
          <w:lang w:eastAsia="sk-SK"/>
        </w:rPr>
        <w:t>solicitantul (inclusiv partenerii, dup</w:t>
      </w:r>
      <w:r w:rsidR="00C026DC" w:rsidRPr="00F26CC6">
        <w:rPr>
          <w:rFonts w:ascii="Trebuchet MS" w:eastAsia="Times New Roman" w:hAnsi="Trebuchet MS" w:cs="Arial"/>
          <w:sz w:val="24"/>
          <w:szCs w:val="24"/>
          <w:lang w:eastAsia="sk-SK"/>
        </w:rPr>
        <w:t>ă</w:t>
      </w:r>
      <w:r w:rsidR="00A712D1" w:rsidRPr="00F26CC6">
        <w:rPr>
          <w:rFonts w:ascii="Trebuchet MS" w:eastAsia="Times New Roman" w:hAnsi="Trebuchet MS" w:cs="Arial"/>
          <w:sz w:val="24"/>
          <w:szCs w:val="24"/>
          <w:lang w:eastAsia="sk-SK"/>
        </w:rPr>
        <w:t xml:space="preserve"> caz)</w:t>
      </w:r>
      <w:r w:rsidR="00981304" w:rsidRPr="00F26CC6">
        <w:rPr>
          <w:rFonts w:ascii="Trebuchet MS" w:eastAsia="Times New Roman" w:hAnsi="Trebuchet MS" w:cs="Arial"/>
          <w:sz w:val="24"/>
          <w:szCs w:val="24"/>
          <w:lang w:eastAsia="sk-SK"/>
        </w:rPr>
        <w:t xml:space="preserve"> nu se află în nici una dintre situații</w:t>
      </w:r>
      <w:r w:rsidR="00A712D1" w:rsidRPr="00F26CC6">
        <w:rPr>
          <w:rFonts w:ascii="Trebuchet MS" w:eastAsia="Times New Roman" w:hAnsi="Trebuchet MS" w:cs="Arial"/>
          <w:sz w:val="24"/>
          <w:szCs w:val="24"/>
          <w:lang w:eastAsia="sk-SK"/>
        </w:rPr>
        <w:t xml:space="preserve">le menționate în </w:t>
      </w:r>
      <w:r w:rsidR="00CB7C12" w:rsidRPr="00F26CC6">
        <w:rPr>
          <w:rFonts w:ascii="Trebuchet MS" w:eastAsia="Times New Roman" w:hAnsi="Trebuchet MS" w:cs="Arial"/>
          <w:sz w:val="24"/>
          <w:szCs w:val="24"/>
          <w:lang w:eastAsia="sk-SK"/>
        </w:rPr>
        <w:t>Metodologia privind întreprinderea in dificultate din cadrul Anexei 1</w:t>
      </w:r>
      <w:r>
        <w:rPr>
          <w:rFonts w:ascii="Trebuchet MS" w:eastAsia="Times New Roman" w:hAnsi="Trebuchet MS" w:cs="Arial"/>
          <w:sz w:val="24"/>
          <w:szCs w:val="24"/>
          <w:lang w:eastAsia="sk-SK"/>
        </w:rPr>
        <w:t>7</w:t>
      </w:r>
      <w:r w:rsidR="00CB7C12" w:rsidRPr="00F26CC6">
        <w:rPr>
          <w:rFonts w:ascii="Trebuchet MS" w:eastAsia="Times New Roman" w:hAnsi="Trebuchet MS" w:cs="Arial"/>
          <w:sz w:val="24"/>
          <w:szCs w:val="24"/>
          <w:lang w:eastAsia="sk-SK"/>
        </w:rPr>
        <w:t xml:space="preserve"> la prezentul ghid</w:t>
      </w:r>
      <w:r w:rsidR="0047320B" w:rsidRPr="00F26CC6">
        <w:rPr>
          <w:rFonts w:ascii="Trebuchet MS" w:eastAsia="Times New Roman" w:hAnsi="Trebuchet MS" w:cs="Arial"/>
          <w:sz w:val="24"/>
          <w:szCs w:val="24"/>
          <w:lang w:eastAsia="sk-SK"/>
        </w:rPr>
        <w:t>.</w:t>
      </w:r>
    </w:p>
    <w:p w14:paraId="50A5908D" w14:textId="0D95C097" w:rsidR="000A21DD" w:rsidRPr="00F26CC6" w:rsidRDefault="000A21DD" w:rsidP="00255C4C">
      <w:pPr>
        <w:pStyle w:val="bullet"/>
        <w:numPr>
          <w:ilvl w:val="0"/>
          <w:numId w:val="0"/>
        </w:numPr>
        <w:spacing w:line="276" w:lineRule="auto"/>
        <w:ind w:left="567"/>
        <w:rPr>
          <w:i/>
          <w:iCs/>
          <w:sz w:val="24"/>
          <w:lang w:eastAsia="sk-SK"/>
        </w:rPr>
      </w:pPr>
      <w:r w:rsidRPr="00F26CC6">
        <w:rPr>
          <w:i/>
          <w:iCs/>
          <w:sz w:val="24"/>
          <w:lang w:eastAsia="sk-SK"/>
        </w:rPr>
        <w:t>B.8.Solicitantul</w:t>
      </w:r>
      <w:r w:rsidR="00A642AE" w:rsidRPr="00F26CC6">
        <w:rPr>
          <w:i/>
          <w:iCs/>
          <w:sz w:val="24"/>
          <w:lang w:eastAsia="sk-SK"/>
        </w:rPr>
        <w:t xml:space="preserve"> </w:t>
      </w:r>
      <w:r w:rsidR="0048196E">
        <w:rPr>
          <w:i/>
          <w:iCs/>
          <w:sz w:val="24"/>
          <w:lang w:eastAsia="sk-SK"/>
        </w:rPr>
        <w:t>(inclusiv</w:t>
      </w:r>
      <w:r w:rsidR="00A642AE" w:rsidRPr="00F26CC6">
        <w:rPr>
          <w:i/>
          <w:iCs/>
          <w:sz w:val="24"/>
          <w:lang w:eastAsia="sk-SK"/>
        </w:rPr>
        <w:t xml:space="preserve"> partenerul, după caz</w:t>
      </w:r>
      <w:r w:rsidR="0048196E">
        <w:rPr>
          <w:i/>
          <w:iCs/>
          <w:sz w:val="24"/>
          <w:lang w:eastAsia="sk-SK"/>
        </w:rPr>
        <w:t>)</w:t>
      </w:r>
      <w:r w:rsidRPr="00F26CC6">
        <w:rPr>
          <w:i/>
          <w:iCs/>
          <w:sz w:val="24"/>
          <w:lang w:eastAsia="sk-SK"/>
        </w:rPr>
        <w:t xml:space="preserve"> nu face obiectul unui ordin de recuperare emis în urma unei decizii anterioare prin care un ajutor de care a beneficiat a fost declarat ilegal și incompatibil cu piața internă, cu excepția cazului în care acest ordin a fost executat sau ajutorul a fost rambursat, inclusiv dobânzile aferente</w:t>
      </w:r>
      <w:r w:rsidR="00F276DE" w:rsidRPr="00F26CC6">
        <w:rPr>
          <w:i/>
          <w:iCs/>
          <w:sz w:val="24"/>
          <w:lang w:eastAsia="sk-SK"/>
        </w:rPr>
        <w:t>.</w:t>
      </w:r>
    </w:p>
    <w:p w14:paraId="7AA763C9" w14:textId="0591C69C" w:rsidR="007A278B" w:rsidRPr="00F26CC6" w:rsidRDefault="000A21DD" w:rsidP="007A278B">
      <w:pPr>
        <w:pStyle w:val="bullet"/>
        <w:numPr>
          <w:ilvl w:val="0"/>
          <w:numId w:val="0"/>
        </w:numPr>
        <w:spacing w:line="276" w:lineRule="auto"/>
        <w:ind w:left="567"/>
        <w:rPr>
          <w:i/>
          <w:iCs/>
          <w:sz w:val="24"/>
          <w:lang w:eastAsia="sk-SK"/>
        </w:rPr>
      </w:pPr>
      <w:r w:rsidRPr="00F26CC6">
        <w:rPr>
          <w:i/>
          <w:iCs/>
          <w:sz w:val="24"/>
          <w:lang w:eastAsia="sk-SK"/>
        </w:rPr>
        <w:t>B.9.</w:t>
      </w:r>
      <w:r w:rsidR="007A278B" w:rsidRPr="00F26CC6">
        <w:t xml:space="preserve"> </w:t>
      </w:r>
      <w:r w:rsidR="007A278B" w:rsidRPr="00F26CC6">
        <w:rPr>
          <w:i/>
          <w:iCs/>
          <w:sz w:val="24"/>
          <w:lang w:eastAsia="sk-SK"/>
        </w:rPr>
        <w:t>Reprezentatul legal al solicitantului</w:t>
      </w:r>
      <w:r w:rsidR="00A642AE" w:rsidRPr="00F26CC6">
        <w:rPr>
          <w:i/>
          <w:iCs/>
          <w:sz w:val="24"/>
          <w:lang w:eastAsia="sk-SK"/>
        </w:rPr>
        <w:t xml:space="preserve"> </w:t>
      </w:r>
      <w:r w:rsidR="007A278B" w:rsidRPr="00F26CC6">
        <w:rPr>
          <w:i/>
          <w:iCs/>
          <w:sz w:val="24"/>
          <w:lang w:eastAsia="sk-SK"/>
        </w:rPr>
        <w:t>(singur/împreună cu/prin partenerii săi, dacă este cazul) nu este subiectul unui conflict de interese, astfel cum este definit în legislația națională</w:t>
      </w:r>
      <w:r w:rsidR="0032703D">
        <w:rPr>
          <w:i/>
          <w:iCs/>
          <w:sz w:val="24"/>
          <w:lang w:eastAsia="sk-SK"/>
        </w:rPr>
        <w:t xml:space="preserve"> in vigoare</w:t>
      </w:r>
      <w:r w:rsidR="00F276DE" w:rsidRPr="00F26CC6">
        <w:rPr>
          <w:i/>
          <w:iCs/>
          <w:sz w:val="24"/>
          <w:lang w:eastAsia="sk-SK"/>
        </w:rPr>
        <w:t>.</w:t>
      </w:r>
    </w:p>
    <w:p w14:paraId="02AC0BD0" w14:textId="038478D5" w:rsidR="007A278B" w:rsidRPr="00F26CC6" w:rsidRDefault="007A278B" w:rsidP="007A278B">
      <w:pPr>
        <w:pStyle w:val="bullet"/>
        <w:numPr>
          <w:ilvl w:val="0"/>
          <w:numId w:val="0"/>
        </w:numPr>
        <w:spacing w:line="276" w:lineRule="auto"/>
        <w:ind w:left="567"/>
        <w:rPr>
          <w:i/>
          <w:iCs/>
          <w:sz w:val="24"/>
          <w:lang w:eastAsia="sk-SK"/>
        </w:rPr>
      </w:pPr>
      <w:r w:rsidRPr="00F26CC6">
        <w:rPr>
          <w:i/>
          <w:iCs/>
          <w:sz w:val="24"/>
          <w:lang w:eastAsia="sk-SK"/>
        </w:rPr>
        <w:t>B.10. Solicitantul (singur/împreună cu/prin partenerii săi, dacă este cazul) demonstrează capacitate de implementare (tehnică și administrativă).</w:t>
      </w:r>
    </w:p>
    <w:p w14:paraId="1D4DCC5C" w14:textId="79077588" w:rsidR="00B3736C" w:rsidRPr="00F26CC6" w:rsidRDefault="00B3736C" w:rsidP="00B3736C">
      <w:pPr>
        <w:pStyle w:val="ListParagraph"/>
        <w:tabs>
          <w:tab w:val="left" w:pos="316"/>
        </w:tabs>
        <w:suppressAutoHyphens w:val="0"/>
        <w:spacing w:after="120" w:line="276" w:lineRule="auto"/>
        <w:ind w:left="644"/>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Documente suport</w:t>
      </w:r>
      <w:r w:rsidR="0085165C" w:rsidRPr="0085165C">
        <w:t xml:space="preserve"> </w:t>
      </w:r>
      <w:r w:rsidR="0085165C" w:rsidRPr="0085165C">
        <w:rPr>
          <w:rFonts w:ascii="Trebuchet MS" w:eastAsia="Times New Roman" w:hAnsi="Trebuchet MS" w:cs="Arial"/>
          <w:sz w:val="24"/>
          <w:szCs w:val="24"/>
          <w:lang w:eastAsia="sk-SK"/>
        </w:rPr>
        <w:t>care vor fi depuse în etapa de contractare</w:t>
      </w:r>
      <w:r w:rsidRPr="00F26CC6">
        <w:rPr>
          <w:rFonts w:ascii="Trebuchet MS" w:eastAsia="Times New Roman" w:hAnsi="Trebuchet MS" w:cs="Arial"/>
          <w:sz w:val="24"/>
          <w:szCs w:val="24"/>
          <w:lang w:eastAsia="sk-SK"/>
        </w:rPr>
        <w:t xml:space="preserve">: </w:t>
      </w:r>
    </w:p>
    <w:p w14:paraId="4CA595D4" w14:textId="5BC26A9C" w:rsidR="00981304" w:rsidRPr="00F26CC6" w:rsidRDefault="0085165C" w:rsidP="0085165C">
      <w:pPr>
        <w:pStyle w:val="ListParagraph"/>
        <w:tabs>
          <w:tab w:val="left" w:pos="316"/>
          <w:tab w:val="left" w:pos="851"/>
        </w:tabs>
        <w:suppressAutoHyphens w:val="0"/>
        <w:spacing w:before="120" w:after="120" w:line="276" w:lineRule="auto"/>
        <w:ind w:left="567"/>
        <w:contextualSpacing w:val="0"/>
        <w:jc w:val="both"/>
        <w:rPr>
          <w:rFonts w:ascii="Trebuchet MS" w:eastAsia="Times New Roman" w:hAnsi="Trebuchet MS" w:cs="Arial"/>
          <w:sz w:val="24"/>
          <w:szCs w:val="24"/>
          <w:lang w:eastAsia="sk-SK"/>
        </w:rPr>
      </w:pPr>
      <w:r>
        <w:rPr>
          <w:rFonts w:ascii="Trebuchet MS" w:eastAsia="Times New Roman" w:hAnsi="Trebuchet MS" w:cs="Arial"/>
          <w:sz w:val="24"/>
          <w:szCs w:val="24"/>
          <w:lang w:eastAsia="sk-SK"/>
        </w:rPr>
        <w:t>-</w:t>
      </w:r>
      <w:r w:rsidR="00981304" w:rsidRPr="00F26CC6">
        <w:rPr>
          <w:rFonts w:ascii="Trebuchet MS" w:eastAsia="Times New Roman" w:hAnsi="Trebuchet MS" w:cs="Arial"/>
          <w:sz w:val="24"/>
          <w:szCs w:val="24"/>
          <w:lang w:eastAsia="sk-SK"/>
        </w:rPr>
        <w:t>Decizia privind înființarea Unității de Implementare a Proiectului, CV-urile membrilor UIP</w:t>
      </w:r>
      <w:r>
        <w:rPr>
          <w:rFonts w:ascii="Trebuchet MS" w:eastAsia="Times New Roman" w:hAnsi="Trebuchet MS" w:cs="Arial"/>
          <w:sz w:val="24"/>
          <w:szCs w:val="24"/>
          <w:lang w:eastAsia="sk-SK"/>
        </w:rPr>
        <w:t xml:space="preserve">. </w:t>
      </w:r>
    </w:p>
    <w:p w14:paraId="057BF184" w14:textId="55FDF596" w:rsidR="0085165C" w:rsidRPr="0085165C" w:rsidRDefault="0085165C" w:rsidP="0085165C">
      <w:pPr>
        <w:pStyle w:val="bullet"/>
        <w:numPr>
          <w:ilvl w:val="0"/>
          <w:numId w:val="0"/>
        </w:numPr>
        <w:spacing w:line="276" w:lineRule="auto"/>
        <w:ind w:left="567"/>
        <w:rPr>
          <w:sz w:val="24"/>
          <w:lang w:eastAsia="sk-SK"/>
        </w:rPr>
      </w:pPr>
      <w:r>
        <w:rPr>
          <w:sz w:val="24"/>
          <w:lang w:eastAsia="sk-SK"/>
        </w:rPr>
        <w:lastRenderedPageBreak/>
        <w:t>-</w:t>
      </w:r>
      <w:r w:rsidRPr="0085165C">
        <w:rPr>
          <w:sz w:val="24"/>
          <w:lang w:eastAsia="sk-SK"/>
        </w:rPr>
        <w:t xml:space="preserve">Contractul de concesiune / închiriere / operare încheiat de operatorul privat cu administrația / autoritatea portuară, </w:t>
      </w:r>
    </w:p>
    <w:p w14:paraId="03DDA778" w14:textId="77777777" w:rsidR="0085165C" w:rsidRDefault="0085165C" w:rsidP="0085165C">
      <w:pPr>
        <w:pStyle w:val="bullet"/>
        <w:numPr>
          <w:ilvl w:val="0"/>
          <w:numId w:val="0"/>
        </w:numPr>
        <w:spacing w:line="276" w:lineRule="auto"/>
        <w:ind w:left="567"/>
        <w:rPr>
          <w:sz w:val="24"/>
          <w:lang w:eastAsia="sk-SK"/>
        </w:rPr>
      </w:pPr>
      <w:r>
        <w:rPr>
          <w:sz w:val="24"/>
          <w:lang w:eastAsia="sk-SK"/>
        </w:rPr>
        <w:t>-</w:t>
      </w:r>
      <w:r w:rsidRPr="0085165C">
        <w:rPr>
          <w:sz w:val="24"/>
          <w:lang w:eastAsia="sk-SK"/>
        </w:rPr>
        <w:tab/>
        <w:t>Acordul în care se precizează dreptul operatorului privat de a investi pe domeniul public, încheiat intre operatorul privat și administrația / autoritatea portuară.</w:t>
      </w:r>
    </w:p>
    <w:p w14:paraId="7A138EC0" w14:textId="68B43B8A" w:rsidR="00166FA8" w:rsidRPr="00F26CC6" w:rsidRDefault="007A278B" w:rsidP="0085165C">
      <w:pPr>
        <w:pStyle w:val="bullet"/>
        <w:numPr>
          <w:ilvl w:val="0"/>
          <w:numId w:val="0"/>
        </w:numPr>
        <w:spacing w:line="276" w:lineRule="auto"/>
        <w:ind w:left="567"/>
        <w:rPr>
          <w:i/>
          <w:iCs/>
          <w:sz w:val="24"/>
          <w:lang w:eastAsia="sk-SK"/>
        </w:rPr>
      </w:pPr>
      <w:r w:rsidRPr="00F26CC6">
        <w:rPr>
          <w:i/>
          <w:iCs/>
          <w:sz w:val="24"/>
          <w:lang w:eastAsia="sk-SK"/>
        </w:rPr>
        <w:t xml:space="preserve">B.11. </w:t>
      </w:r>
      <w:r w:rsidR="00064A82" w:rsidRPr="00064A82">
        <w:rPr>
          <w:i/>
          <w:iCs/>
          <w:sz w:val="24"/>
          <w:lang w:eastAsia="sk-SK"/>
        </w:rPr>
        <w:t>Solicitantul (singur/împreună cu/prin partenerii săi, dacă este cazul) demonstrează capacitatea financiară pentru implementarea proiectului și asigurarea cofinanțării din surse proprii, neafectate de nicio măsură de ajutor (disponibilitate financiară bancară, scrisori de confort etc);</w:t>
      </w:r>
    </w:p>
    <w:p w14:paraId="5B58616C" w14:textId="77777777" w:rsidR="00B3736C" w:rsidRPr="00F26CC6" w:rsidRDefault="005849A7" w:rsidP="00255C4C">
      <w:pPr>
        <w:tabs>
          <w:tab w:val="left" w:pos="316"/>
          <w:tab w:val="left" w:pos="567"/>
        </w:tabs>
        <w:suppressAutoHyphens w:val="0"/>
        <w:spacing w:after="120" w:line="276" w:lineRule="auto"/>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ab/>
      </w:r>
      <w:r w:rsidRPr="00F26CC6">
        <w:rPr>
          <w:rFonts w:ascii="Trebuchet MS" w:eastAsia="Times New Roman" w:hAnsi="Trebuchet MS" w:cs="Arial"/>
          <w:sz w:val="24"/>
          <w:szCs w:val="24"/>
          <w:lang w:eastAsia="sk-SK"/>
        </w:rPr>
        <w:tab/>
      </w:r>
      <w:r w:rsidR="00B3736C" w:rsidRPr="00F26CC6">
        <w:rPr>
          <w:rFonts w:ascii="Trebuchet MS" w:eastAsia="Times New Roman" w:hAnsi="Trebuchet MS" w:cs="Arial"/>
          <w:sz w:val="24"/>
          <w:szCs w:val="24"/>
          <w:lang w:eastAsia="sk-SK"/>
        </w:rPr>
        <w:t xml:space="preserve">Documente suport: </w:t>
      </w:r>
    </w:p>
    <w:p w14:paraId="47A12997" w14:textId="13AD8AD3" w:rsidR="00064A82" w:rsidRPr="00064A82" w:rsidRDefault="00064A82" w:rsidP="00064A82">
      <w:pPr>
        <w:pStyle w:val="bullet"/>
        <w:numPr>
          <w:ilvl w:val="0"/>
          <w:numId w:val="21"/>
        </w:numPr>
        <w:spacing w:line="276" w:lineRule="auto"/>
        <w:ind w:left="567" w:firstLine="0"/>
        <w:rPr>
          <w:sz w:val="24"/>
          <w:lang w:eastAsia="sk-SK"/>
        </w:rPr>
      </w:pPr>
      <w:r w:rsidRPr="00064A82">
        <w:rPr>
          <w:sz w:val="24"/>
          <w:lang w:eastAsia="sk-SK"/>
        </w:rPr>
        <w:t>Bilanțul contabil (consolidat unde este cazul) auditat/semnat de cenzori daca acest lucru este solicitat de legislația în vigoare, depus si înregistrat la organul fiscal competent, pentru ultimele 2 exerciții financiare încheiate, anterioare anului de depunere a Cererii de finanțare în corelare cu secțiunea Solicitant din Cererea de finanțare;</w:t>
      </w:r>
    </w:p>
    <w:p w14:paraId="0CC564A5" w14:textId="67CDFA00" w:rsidR="00064A82" w:rsidRPr="00064A82" w:rsidRDefault="00064A82" w:rsidP="00064A82">
      <w:pPr>
        <w:pStyle w:val="bullet"/>
        <w:numPr>
          <w:ilvl w:val="0"/>
          <w:numId w:val="0"/>
        </w:numPr>
        <w:spacing w:line="276" w:lineRule="auto"/>
        <w:ind w:left="567"/>
        <w:rPr>
          <w:sz w:val="24"/>
          <w:lang w:eastAsia="sk-SK"/>
        </w:rPr>
      </w:pPr>
      <w:r>
        <w:rPr>
          <w:sz w:val="24"/>
          <w:lang w:eastAsia="sk-SK"/>
        </w:rPr>
        <w:t xml:space="preserve">- </w:t>
      </w:r>
      <w:r w:rsidRPr="00064A82">
        <w:rPr>
          <w:sz w:val="24"/>
          <w:lang w:eastAsia="sk-SK"/>
        </w:rPr>
        <w:t>Contul de profit si pierdere si datele informative (consolidat unde este cazul) auditat/semnat de cenzori daca acest lucru este solicitat de legislația în vigoare, însoțit de lista entităților incluse în consolidare, pentru ultimul exercițiu financiar încheiat, anterior anului de depunere a Cererii de finanțare, în corelare cu secțiunea Solicitant din Cererea de finanțare;</w:t>
      </w:r>
    </w:p>
    <w:p w14:paraId="5A2DD775" w14:textId="7A30376D" w:rsidR="00064A82" w:rsidRDefault="00064A82" w:rsidP="00064A82">
      <w:pPr>
        <w:pStyle w:val="bullet"/>
        <w:numPr>
          <w:ilvl w:val="0"/>
          <w:numId w:val="0"/>
        </w:numPr>
        <w:spacing w:line="276" w:lineRule="auto"/>
        <w:ind w:left="567"/>
        <w:rPr>
          <w:sz w:val="24"/>
          <w:lang w:eastAsia="sk-SK"/>
        </w:rPr>
      </w:pPr>
      <w:r>
        <w:rPr>
          <w:sz w:val="24"/>
          <w:lang w:eastAsia="sk-SK"/>
        </w:rPr>
        <w:t xml:space="preserve">- </w:t>
      </w:r>
      <w:r w:rsidRPr="00064A82">
        <w:rPr>
          <w:sz w:val="24"/>
          <w:lang w:eastAsia="sk-SK"/>
        </w:rPr>
        <w:t xml:space="preserve">Documente de confirmare/alocare a contribuției solicitantului (de ex: Hotărârea AGA / CA / Asociatului Unic al societății/ privind asigurarea cofinanțării proiectului si acoperirea contravalorii cheltuielilor altele decât cele eligibile; </w:t>
      </w:r>
    </w:p>
    <w:p w14:paraId="2790ACAF" w14:textId="5B800727" w:rsidR="00943C05" w:rsidRPr="00F26CC6" w:rsidRDefault="00943C05" w:rsidP="00064A82">
      <w:pPr>
        <w:pStyle w:val="bullet"/>
        <w:numPr>
          <w:ilvl w:val="0"/>
          <w:numId w:val="0"/>
        </w:numPr>
        <w:spacing w:line="276" w:lineRule="auto"/>
        <w:ind w:left="567"/>
        <w:rPr>
          <w:i/>
          <w:iCs/>
          <w:sz w:val="24"/>
          <w:lang w:eastAsia="sk-SK"/>
        </w:rPr>
      </w:pPr>
      <w:r w:rsidRPr="00C90927">
        <w:rPr>
          <w:i/>
          <w:iCs/>
          <w:sz w:val="24"/>
          <w:lang w:eastAsia="sk-SK"/>
        </w:rPr>
        <w:t>B.1</w:t>
      </w:r>
      <w:r w:rsidR="007A278B" w:rsidRPr="00C90927">
        <w:rPr>
          <w:i/>
          <w:iCs/>
          <w:sz w:val="24"/>
          <w:lang w:eastAsia="sk-SK"/>
        </w:rPr>
        <w:t>2</w:t>
      </w:r>
      <w:r w:rsidRPr="00C90927">
        <w:rPr>
          <w:i/>
          <w:iCs/>
          <w:sz w:val="24"/>
          <w:lang w:eastAsia="sk-SK"/>
        </w:rPr>
        <w:t xml:space="preserve">. </w:t>
      </w:r>
      <w:r w:rsidR="00064A82">
        <w:rPr>
          <w:i/>
          <w:iCs/>
          <w:sz w:val="24"/>
          <w:lang w:eastAsia="sk-SK"/>
        </w:rPr>
        <w:t>Suprastructura</w:t>
      </w:r>
      <w:r w:rsidRPr="00C90927">
        <w:rPr>
          <w:i/>
          <w:iCs/>
          <w:sz w:val="24"/>
          <w:lang w:eastAsia="sk-SK"/>
        </w:rPr>
        <w:t xml:space="preserve"> portuară care beneficiază de </w:t>
      </w:r>
      <w:r w:rsidR="00DD7C06" w:rsidRPr="00C90927">
        <w:rPr>
          <w:i/>
          <w:iCs/>
          <w:sz w:val="24"/>
          <w:lang w:eastAsia="sk-SK"/>
        </w:rPr>
        <w:t xml:space="preserve">ajutor </w:t>
      </w:r>
      <w:r w:rsidRPr="00C90927">
        <w:rPr>
          <w:i/>
          <w:iCs/>
          <w:sz w:val="24"/>
          <w:lang w:eastAsia="sk-SK"/>
        </w:rPr>
        <w:t xml:space="preserve">va fi pusă la dispoziția utilizatorilor interesați în </w:t>
      </w:r>
      <w:r w:rsidR="007D6134" w:rsidRPr="00C90927">
        <w:rPr>
          <w:i/>
          <w:iCs/>
          <w:sz w:val="24"/>
          <w:lang w:eastAsia="sk-SK"/>
        </w:rPr>
        <w:t>mod deschis, transparent și nediscriminatoriu</w:t>
      </w:r>
      <w:r w:rsidRPr="00C90927">
        <w:rPr>
          <w:i/>
          <w:iCs/>
          <w:sz w:val="24"/>
          <w:lang w:eastAsia="sk-SK"/>
        </w:rPr>
        <w:t>, în condițiile pieței.</w:t>
      </w:r>
    </w:p>
    <w:p w14:paraId="7857AB51" w14:textId="174612BC" w:rsidR="007606CF" w:rsidRPr="00F26CC6" w:rsidRDefault="007606CF" w:rsidP="005F621A">
      <w:pPr>
        <w:pStyle w:val="bullet"/>
        <w:numPr>
          <w:ilvl w:val="0"/>
          <w:numId w:val="0"/>
        </w:numPr>
        <w:spacing w:line="276" w:lineRule="auto"/>
        <w:ind w:left="567"/>
        <w:rPr>
          <w:i/>
          <w:iCs/>
          <w:sz w:val="24"/>
          <w:lang w:eastAsia="sk-SK"/>
        </w:rPr>
      </w:pPr>
      <w:r w:rsidRPr="00F26CC6">
        <w:rPr>
          <w:i/>
          <w:iCs/>
          <w:sz w:val="24"/>
          <w:lang w:eastAsia="sk-SK"/>
        </w:rPr>
        <w:t>B.1</w:t>
      </w:r>
      <w:r w:rsidR="007A278B" w:rsidRPr="00F26CC6">
        <w:rPr>
          <w:i/>
          <w:iCs/>
          <w:sz w:val="24"/>
          <w:lang w:eastAsia="sk-SK"/>
        </w:rPr>
        <w:t>3</w:t>
      </w:r>
      <w:r w:rsidRPr="00F26CC6">
        <w:rPr>
          <w:i/>
          <w:iCs/>
          <w:sz w:val="24"/>
          <w:lang w:eastAsia="sk-SK"/>
        </w:rPr>
        <w:t xml:space="preserve">. </w:t>
      </w:r>
      <w:r w:rsidR="00064A82" w:rsidRPr="00064A82">
        <w:rPr>
          <w:i/>
          <w:iCs/>
          <w:sz w:val="24"/>
          <w:lang w:eastAsia="sk-SK"/>
        </w:rPr>
        <w:t>În cazul în care solicitantul/partenerul/partenerii desfășoară și alte activități, pe lângă cele menționate in cadrul proiectelor, asigura separarea activităților, fie o distincție între costuri, astfel încât activitățile realizate în sectoarele neeligibile să nu beneficieze de ajutoare de stat acordate în temeiul schemei de ajutor de stat</w:t>
      </w:r>
      <w:r w:rsidR="00064A82">
        <w:rPr>
          <w:i/>
          <w:iCs/>
          <w:sz w:val="24"/>
          <w:lang w:eastAsia="sk-SK"/>
        </w:rPr>
        <w:t>;</w:t>
      </w:r>
    </w:p>
    <w:p w14:paraId="1348B2F4" w14:textId="2E171AFD" w:rsidR="00064A82" w:rsidRPr="00064A82" w:rsidRDefault="00522969" w:rsidP="0061606F">
      <w:pPr>
        <w:pStyle w:val="bullet"/>
        <w:numPr>
          <w:ilvl w:val="0"/>
          <w:numId w:val="0"/>
        </w:numPr>
        <w:spacing w:line="276" w:lineRule="auto"/>
        <w:ind w:left="567"/>
        <w:rPr>
          <w:i/>
          <w:iCs/>
          <w:sz w:val="24"/>
          <w:lang w:eastAsia="sk-SK"/>
        </w:rPr>
      </w:pPr>
      <w:r w:rsidRPr="00F26CC6">
        <w:rPr>
          <w:i/>
          <w:iCs/>
          <w:sz w:val="24"/>
          <w:lang w:eastAsia="sk-SK"/>
        </w:rPr>
        <w:t xml:space="preserve">B.14. </w:t>
      </w:r>
      <w:r w:rsidR="00064A82" w:rsidRPr="00064A82">
        <w:rPr>
          <w:i/>
          <w:iCs/>
          <w:sz w:val="24"/>
          <w:lang w:eastAsia="sk-SK"/>
        </w:rPr>
        <w:t>Solicitantul (fiecare partener) este întreprindere autonoma sau, după caz, este prezentata si descrisă legătura cu alte întreprinderi (acționariat/sucursala etc).</w:t>
      </w:r>
    </w:p>
    <w:p w14:paraId="7CC08BCA" w14:textId="6229EBF5" w:rsidR="00064A82" w:rsidRPr="0048196E" w:rsidRDefault="00064A82" w:rsidP="00064A82">
      <w:pPr>
        <w:pStyle w:val="bullet"/>
        <w:numPr>
          <w:ilvl w:val="0"/>
          <w:numId w:val="0"/>
        </w:numPr>
        <w:spacing w:line="276" w:lineRule="auto"/>
        <w:ind w:left="567"/>
        <w:rPr>
          <w:sz w:val="24"/>
          <w:lang w:eastAsia="sk-SK"/>
        </w:rPr>
      </w:pPr>
      <w:r w:rsidRPr="0048196E">
        <w:rPr>
          <w:sz w:val="24"/>
          <w:lang w:eastAsia="sk-SK"/>
        </w:rPr>
        <w:t>În etapa de contractare, se probează prin Certificatul Constatator emis de Registrul Comerțului (forma extinsă).</w:t>
      </w:r>
    </w:p>
    <w:p w14:paraId="6F63EBE0" w14:textId="47731D53" w:rsidR="008F4665" w:rsidRPr="00F26CC6" w:rsidRDefault="008F4665" w:rsidP="00064A82">
      <w:pPr>
        <w:pStyle w:val="bullet"/>
        <w:numPr>
          <w:ilvl w:val="0"/>
          <w:numId w:val="0"/>
        </w:numPr>
        <w:spacing w:line="276" w:lineRule="auto"/>
        <w:ind w:left="567"/>
        <w:rPr>
          <w:i/>
          <w:iCs/>
          <w:sz w:val="24"/>
          <w:lang w:eastAsia="sk-SK"/>
        </w:rPr>
      </w:pPr>
      <w:r w:rsidRPr="00F26CC6">
        <w:rPr>
          <w:i/>
          <w:iCs/>
          <w:sz w:val="24"/>
          <w:lang w:eastAsia="sk-SK"/>
        </w:rPr>
        <w:t xml:space="preserve">B.15. </w:t>
      </w:r>
      <w:r w:rsidR="00064A82" w:rsidRPr="00064A82">
        <w:rPr>
          <w:i/>
          <w:iCs/>
          <w:sz w:val="24"/>
          <w:lang w:eastAsia="sk-SK"/>
        </w:rPr>
        <w:t>Solicitantul (fiecare partener) deține o autorizație/ certificat de operare/licența/ orice alt document emis de autoritatea portuara competentă care atesta capacitatea beneficiarului de a desfășura activități in portul in care este propusa investiția</w:t>
      </w:r>
      <w:r w:rsidRPr="00F26CC6">
        <w:rPr>
          <w:i/>
          <w:iCs/>
          <w:sz w:val="24"/>
          <w:lang w:eastAsia="sk-SK"/>
        </w:rPr>
        <w:t>;</w:t>
      </w:r>
    </w:p>
    <w:p w14:paraId="675CECD4" w14:textId="5372AF9A"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lastRenderedPageBreak/>
        <w:t>În etapa de contractare se probează cu documentul emis de administrația portuara competenta;</w:t>
      </w:r>
    </w:p>
    <w:p w14:paraId="72F675FA" w14:textId="3CCCC032"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 xml:space="preserve">B.16. </w:t>
      </w:r>
      <w:r w:rsidR="00064A82" w:rsidRPr="00064A82">
        <w:rPr>
          <w:i/>
          <w:iCs/>
          <w:sz w:val="24"/>
          <w:lang w:eastAsia="sk-SK"/>
        </w:rPr>
        <w:t>Solicitantul este operator portuar autorizat și, în anul 2022/2023, a derulat activități de operare a mărfurilor din și spre Ucraina, în special de natura celor alimentare, bunuri esențiale</w:t>
      </w:r>
      <w:r w:rsidRPr="00F26CC6">
        <w:rPr>
          <w:i/>
          <w:iCs/>
          <w:sz w:val="24"/>
          <w:lang w:eastAsia="sk-SK"/>
        </w:rPr>
        <w:t>;</w:t>
      </w:r>
    </w:p>
    <w:p w14:paraId="7418E669" w14:textId="77777777"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În etapa de contractare se probează cu documente de transport conform legii;</w:t>
      </w:r>
    </w:p>
    <w:p w14:paraId="7A4C4E3D" w14:textId="2C1022C3"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 xml:space="preserve">B.17. </w:t>
      </w:r>
      <w:r w:rsidR="00064A82" w:rsidRPr="00064A82">
        <w:rPr>
          <w:i/>
          <w:iCs/>
          <w:sz w:val="24"/>
          <w:lang w:eastAsia="sk-SK"/>
        </w:rPr>
        <w:t>Solicitantul demonstrează că are activitate în domeniul operării bunurilor esențiale de natura celor afectate de criza actuală</w:t>
      </w:r>
      <w:r w:rsidR="00064A82" w:rsidRPr="00494B03">
        <w:rPr>
          <w:rFonts w:cs="Times New Roman"/>
          <w:vertAlign w:val="superscript"/>
          <w:lang w:eastAsia="ro-RO"/>
        </w:rPr>
        <w:footnoteReference w:id="1"/>
      </w:r>
    </w:p>
    <w:p w14:paraId="5C62835A" w14:textId="68FC260C"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 xml:space="preserve">B.18. </w:t>
      </w:r>
      <w:r w:rsidR="00C01A35" w:rsidRPr="00C01A35">
        <w:rPr>
          <w:i/>
          <w:iCs/>
          <w:sz w:val="24"/>
          <w:lang w:eastAsia="sk-SK"/>
        </w:rPr>
        <w:t>Solicitantul demonstrează necesitatea de noi capacități de procesare a mărfurilor față de cele existente</w:t>
      </w:r>
      <w:r w:rsidR="00C01A35">
        <w:rPr>
          <w:i/>
          <w:iCs/>
          <w:sz w:val="24"/>
          <w:lang w:eastAsia="sk-SK"/>
        </w:rPr>
        <w:t>;</w:t>
      </w:r>
    </w:p>
    <w:p w14:paraId="4A560403" w14:textId="77777777"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B.19. Solicitantul demonstrează contribuția noilor echipamente la reducerea timpilor de așteptare din porturile vizate;</w:t>
      </w:r>
    </w:p>
    <w:p w14:paraId="60E4CBA4" w14:textId="549A43EF"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B.20.</w:t>
      </w:r>
      <w:r w:rsidR="00C01A35" w:rsidRPr="00C01A35">
        <w:t xml:space="preserve"> </w:t>
      </w:r>
      <w:r w:rsidR="00C01A35" w:rsidRPr="00C01A35">
        <w:rPr>
          <w:i/>
          <w:iCs/>
          <w:sz w:val="24"/>
          <w:lang w:eastAsia="sk-SK"/>
        </w:rPr>
        <w:t>Solicitantul desfășoară activități în cadrul porturilor Constanța, Galați, Giurgiu si  în porturile situate de-a lungul Canalului Dunăre – Marea Neagră (inclusiv Poarta Alba – Midia – Năvodari), de-a lungul Canalului Sulina sau în porturile din zonele Midia si Mangalia (parte a Portului Constanta)</w:t>
      </w:r>
      <w:r w:rsidR="00C01A35">
        <w:rPr>
          <w:i/>
          <w:iCs/>
          <w:sz w:val="24"/>
          <w:lang w:eastAsia="sk-SK"/>
        </w:rPr>
        <w:t>;</w:t>
      </w:r>
    </w:p>
    <w:p w14:paraId="446549A4" w14:textId="23268980"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 xml:space="preserve">B.21. </w:t>
      </w:r>
      <w:r w:rsidR="00347129" w:rsidRPr="00347129">
        <w:rPr>
          <w:i/>
          <w:iCs/>
          <w:sz w:val="24"/>
          <w:lang w:eastAsia="sk-SK"/>
        </w:rPr>
        <w:t>Solicitantul ajutorului de stat demonstrează că investiția duce la creșterea capacității suprastructurii și capacitatea sporită va fi dedicată în principal fluxurilor de trafic generate de conflictul din Ucraina</w:t>
      </w:r>
      <w:r w:rsidRPr="00F26CC6">
        <w:rPr>
          <w:i/>
          <w:iCs/>
          <w:sz w:val="24"/>
          <w:lang w:eastAsia="sk-SK"/>
        </w:rPr>
        <w:t>;</w:t>
      </w:r>
    </w:p>
    <w:p w14:paraId="73908428" w14:textId="0DF3ECA1" w:rsidR="00C05FCE" w:rsidRPr="00F26CC6" w:rsidRDefault="00347129" w:rsidP="0048196E">
      <w:pPr>
        <w:pStyle w:val="bullet"/>
        <w:numPr>
          <w:ilvl w:val="0"/>
          <w:numId w:val="0"/>
        </w:numPr>
        <w:spacing w:line="276" w:lineRule="auto"/>
        <w:ind w:left="630"/>
        <w:rPr>
          <w:i/>
          <w:iCs/>
          <w:sz w:val="24"/>
          <w:lang w:eastAsia="sk-SK"/>
        </w:rPr>
      </w:pPr>
      <w:r w:rsidRPr="00C05FCE">
        <w:rPr>
          <w:i/>
          <w:iCs/>
          <w:sz w:val="24"/>
          <w:lang w:eastAsia="sk-SK"/>
        </w:rPr>
        <w:t>Criteriile prevăzute la B.16-B.21 se probează prin informațiile prezentate în secțiunile corespunzătoare din cadrul cererii de finanțare si prin documentația aferenta proiectului (studiu de fezabilitate/ analiza de oportunitate a investiției) care se verifică la momentul evaluării tehnico-economice.</w:t>
      </w:r>
    </w:p>
    <w:p w14:paraId="56542CBF" w14:textId="77777777" w:rsidR="008B7C5A" w:rsidRPr="00F26CC6" w:rsidRDefault="008B7C5A" w:rsidP="00126970">
      <w:pPr>
        <w:pStyle w:val="bullet"/>
        <w:numPr>
          <w:ilvl w:val="0"/>
          <w:numId w:val="0"/>
        </w:numPr>
        <w:pBdr>
          <w:top w:val="single" w:sz="4" w:space="1" w:color="auto"/>
          <w:left w:val="single" w:sz="4" w:space="4" w:color="auto"/>
          <w:bottom w:val="single" w:sz="4" w:space="0" w:color="auto"/>
          <w:right w:val="single" w:sz="4" w:space="4" w:color="auto"/>
        </w:pBdr>
        <w:spacing w:line="276" w:lineRule="auto"/>
        <w:ind w:left="644"/>
        <w:rPr>
          <w:b/>
          <w:bCs/>
          <w:i/>
          <w:iCs/>
          <w:sz w:val="24"/>
        </w:rPr>
      </w:pPr>
      <w:r w:rsidRPr="00F26CC6">
        <w:rPr>
          <w:b/>
          <w:bCs/>
          <w:i/>
          <w:iCs/>
          <w:sz w:val="24"/>
        </w:rPr>
        <w:t xml:space="preserve">Atenție! </w:t>
      </w:r>
    </w:p>
    <w:p w14:paraId="764591FF" w14:textId="77777777" w:rsidR="008B7C5A" w:rsidRPr="00F26CC6" w:rsidRDefault="008B7C5A" w:rsidP="00126970">
      <w:pPr>
        <w:pStyle w:val="bullet"/>
        <w:numPr>
          <w:ilvl w:val="0"/>
          <w:numId w:val="0"/>
        </w:numPr>
        <w:pBdr>
          <w:top w:val="single" w:sz="4" w:space="1" w:color="auto"/>
          <w:left w:val="single" w:sz="4" w:space="4" w:color="auto"/>
          <w:bottom w:val="single" w:sz="4" w:space="0" w:color="auto"/>
          <w:right w:val="single" w:sz="4" w:space="4" w:color="auto"/>
        </w:pBdr>
        <w:spacing w:line="276" w:lineRule="auto"/>
        <w:ind w:left="644"/>
        <w:rPr>
          <w:b/>
          <w:bCs/>
          <w:i/>
          <w:iCs/>
          <w:sz w:val="24"/>
        </w:rPr>
      </w:pPr>
      <w:r w:rsidRPr="00F26CC6">
        <w:rPr>
          <w:b/>
          <w:bCs/>
          <w:i/>
          <w:iCs/>
          <w:sz w:val="24"/>
        </w:rPr>
        <w:t>Toate documentele suport solicitate</w:t>
      </w:r>
      <w:r w:rsidR="00126970" w:rsidRPr="00F26CC6">
        <w:rPr>
          <w:b/>
          <w:bCs/>
          <w:i/>
          <w:iCs/>
          <w:sz w:val="24"/>
        </w:rPr>
        <w:t xml:space="preserve"> mai sus, </w:t>
      </w:r>
      <w:r w:rsidR="00126970" w:rsidRPr="00F26CC6">
        <w:rPr>
          <w:b/>
          <w:i/>
          <w:sz w:val="24"/>
          <w:lang w:eastAsia="sk-SK"/>
        </w:rPr>
        <w:t>aflate în termen de valabilitate, conform prevederilor legale,</w:t>
      </w:r>
      <w:r w:rsidRPr="00F26CC6">
        <w:rPr>
          <w:b/>
          <w:bCs/>
          <w:i/>
          <w:iCs/>
          <w:sz w:val="24"/>
        </w:rPr>
        <w:t xml:space="preserve"> vor fi încărcate în sistemul electronic în etapa de contractare.</w:t>
      </w:r>
    </w:p>
    <w:p w14:paraId="7BCE3F93" w14:textId="77777777" w:rsidR="00694857" w:rsidRPr="00F26CC6" w:rsidRDefault="002F6292">
      <w:pPr>
        <w:pStyle w:val="ListParagraph"/>
        <w:numPr>
          <w:ilvl w:val="0"/>
          <w:numId w:val="3"/>
        </w:numPr>
        <w:spacing w:after="0" w:line="240" w:lineRule="auto"/>
        <w:jc w:val="both"/>
        <w:rPr>
          <w:rFonts w:ascii="Trebuchet MS" w:hAnsi="Trebuchet MS" w:cs="Times New Roman"/>
          <w:b/>
          <w:bCs/>
          <w:iCs/>
          <w:sz w:val="24"/>
          <w:szCs w:val="24"/>
        </w:rPr>
      </w:pPr>
      <w:r w:rsidRPr="00F26CC6">
        <w:rPr>
          <w:rFonts w:ascii="Trebuchet MS" w:hAnsi="Trebuchet MS" w:cs="Times New Roman"/>
          <w:b/>
          <w:bCs/>
          <w:iCs/>
          <w:sz w:val="24"/>
          <w:szCs w:val="24"/>
        </w:rPr>
        <w:t>Mă angajez ca organizația</w:t>
      </w:r>
      <w:r w:rsidR="00F849A4" w:rsidRPr="00F26CC6">
        <w:rPr>
          <w:rFonts w:ascii="Trebuchet MS" w:hAnsi="Trebuchet MS" w:cs="Times New Roman"/>
          <w:b/>
          <w:bCs/>
          <w:iCs/>
          <w:sz w:val="24"/>
          <w:szCs w:val="24"/>
        </w:rPr>
        <w:t xml:space="preserve"> </w:t>
      </w:r>
      <w:r w:rsidR="00DD26FF" w:rsidRPr="00F26CC6">
        <w:rPr>
          <w:rFonts w:ascii="Trebuchet MS" w:hAnsi="Trebuchet MS" w:cs="Times New Roman"/>
          <w:iCs/>
          <w:sz w:val="24"/>
          <w:szCs w:val="24"/>
        </w:rPr>
        <w:t>pe care o reprezint</w:t>
      </w:r>
      <w:r w:rsidRPr="00F26CC6">
        <w:rPr>
          <w:rFonts w:ascii="Trebuchet MS" w:hAnsi="Trebuchet MS" w:cs="Times New Roman"/>
          <w:b/>
          <w:bCs/>
          <w:iCs/>
          <w:sz w:val="24"/>
          <w:szCs w:val="24"/>
        </w:rPr>
        <w:t xml:space="preserve">: </w:t>
      </w:r>
      <w:r w:rsidRPr="00F26CC6">
        <w:rPr>
          <w:rFonts w:ascii="Trebuchet MS" w:hAnsi="Trebuchet MS" w:cs="Times New Roman"/>
          <w:i/>
          <w:iCs/>
          <w:sz w:val="18"/>
          <w:szCs w:val="18"/>
        </w:rPr>
        <w:t>(text static introdus la definire apel ca angajament distinct</w:t>
      </w:r>
      <w:r w:rsidR="0075429B" w:rsidRPr="00F26CC6">
        <w:rPr>
          <w:rFonts w:ascii="Trebuchet MS" w:hAnsi="Trebuchet MS" w:cs="Times New Roman"/>
          <w:i/>
          <w:iCs/>
          <w:sz w:val="18"/>
          <w:szCs w:val="18"/>
        </w:rPr>
        <w:t>, poate fi adaptat</w:t>
      </w:r>
      <w:r w:rsidRPr="00F26CC6">
        <w:rPr>
          <w:rFonts w:ascii="Trebuchet MS" w:hAnsi="Trebuchet MS" w:cs="Times New Roman"/>
          <w:i/>
          <w:iCs/>
          <w:sz w:val="18"/>
          <w:szCs w:val="18"/>
        </w:rPr>
        <w:t>)</w:t>
      </w:r>
    </w:p>
    <w:p w14:paraId="3269E356" w14:textId="77777777" w:rsidR="00D61D10" w:rsidRPr="00F26CC6" w:rsidRDefault="00D61D10" w:rsidP="00D61D10">
      <w:pPr>
        <w:pStyle w:val="ListParagraph"/>
        <w:spacing w:after="0" w:line="240" w:lineRule="auto"/>
        <w:jc w:val="both"/>
        <w:rPr>
          <w:rFonts w:ascii="Trebuchet MS" w:hAnsi="Trebuchet MS" w:cs="Times New Roman"/>
          <w:b/>
          <w:bCs/>
          <w:iCs/>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r w:rsidRPr="00F26CC6">
        <w:rPr>
          <w:rFonts w:ascii="Trebuchet MS" w:hAnsi="Trebuchet MS"/>
          <w:sz w:val="24"/>
          <w:szCs w:val="24"/>
        </w:rPr>
        <w:t xml:space="preserve"> </w:t>
      </w:r>
      <w:r w:rsidRPr="00F26CC6">
        <w:rPr>
          <w:rFonts w:ascii="Trebuchet MS" w:hAnsi="Trebuchet MS" w:cs="Times New Roman"/>
          <w:i/>
          <w:sz w:val="24"/>
          <w:szCs w:val="24"/>
        </w:rPr>
        <w:t>Să nu utilizez</w:t>
      </w:r>
      <w:r w:rsidR="00193DF2" w:rsidRPr="00F26CC6">
        <w:rPr>
          <w:rFonts w:ascii="Trebuchet MS" w:hAnsi="Trebuchet MS" w:cs="Times New Roman"/>
          <w:i/>
          <w:sz w:val="24"/>
          <w:szCs w:val="24"/>
        </w:rPr>
        <w:t>e</w:t>
      </w:r>
      <w:r w:rsidRPr="00F26CC6">
        <w:rPr>
          <w:rFonts w:ascii="Trebuchet MS" w:hAnsi="Trebuchet MS" w:cs="Times New Roman"/>
          <w:i/>
          <w:sz w:val="24"/>
          <w:szCs w:val="24"/>
        </w:rPr>
        <w:t xml:space="preserve"> sprijinul primit pentru finanțarea de intervenții excluse din domeniul de aplicare al Fondului vizat de intervenție (</w:t>
      </w:r>
      <w:r w:rsidRPr="00F26CC6">
        <w:rPr>
          <w:rFonts w:ascii="Trebuchet MS" w:hAnsi="Trebuchet MS" w:cs="Times New Roman"/>
          <w:i/>
          <w:iCs/>
          <w:sz w:val="18"/>
          <w:szCs w:val="18"/>
        </w:rPr>
        <w:t>FEDR/FC art 6 reg FEDR/ FC1058/2021 , FSE+, etc text static introdus la definire apel ca angajament distinct)</w:t>
      </w:r>
    </w:p>
    <w:p w14:paraId="23433AAD"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1" w:name="__Fieldmark__14454_1580758020"/>
      <w:bookmarkEnd w:id="21"/>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asigure </w:t>
      </w:r>
      <w:r w:rsidR="005A1BAE" w:rsidRPr="00F26CC6">
        <w:rPr>
          <w:rFonts w:ascii="Trebuchet MS" w:hAnsi="Trebuchet MS" w:cs="Times New Roman"/>
          <w:i/>
          <w:sz w:val="24"/>
          <w:szCs w:val="24"/>
        </w:rPr>
        <w:t>contribuția</w:t>
      </w:r>
      <w:r w:rsidR="002F6292" w:rsidRPr="00F26CC6">
        <w:rPr>
          <w:rFonts w:ascii="Trebuchet MS" w:hAnsi="Trebuchet MS" w:cs="Times New Roman"/>
          <w:i/>
          <w:sz w:val="24"/>
          <w:szCs w:val="24"/>
        </w:rPr>
        <w:t xml:space="preserve"> proprie declarata în </w:t>
      </w:r>
      <w:r w:rsidR="005A1BAE" w:rsidRPr="00F26CC6">
        <w:rPr>
          <w:rFonts w:ascii="Trebuchet MS" w:hAnsi="Trebuchet MS" w:cs="Times New Roman"/>
          <w:i/>
          <w:sz w:val="24"/>
          <w:szCs w:val="24"/>
        </w:rPr>
        <w:t>secțiunea</w:t>
      </w:r>
      <w:r w:rsidR="002F6292" w:rsidRPr="00F26CC6">
        <w:rPr>
          <w:rFonts w:ascii="Trebuchet MS" w:hAnsi="Trebuchet MS" w:cs="Times New Roman"/>
          <w:i/>
          <w:sz w:val="24"/>
          <w:szCs w:val="24"/>
        </w:rPr>
        <w:t xml:space="preserve"> aferenta din Cererea de Finanțare</w:t>
      </w:r>
    </w:p>
    <w:p w14:paraId="652ECFEB"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lastRenderedPageBreak/>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2" w:name="__Fieldmark__14455_1580758020"/>
      <w:bookmarkEnd w:id="22"/>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w:t>
      </w:r>
      <w:r w:rsidR="005A1BAE" w:rsidRPr="00F26CC6">
        <w:rPr>
          <w:rFonts w:ascii="Trebuchet MS" w:hAnsi="Trebuchet MS" w:cs="Times New Roman"/>
          <w:i/>
          <w:sz w:val="24"/>
          <w:szCs w:val="24"/>
        </w:rPr>
        <w:t>finanțeze</w:t>
      </w:r>
      <w:r w:rsidR="002F6292" w:rsidRPr="00F26CC6">
        <w:rPr>
          <w:rFonts w:ascii="Trebuchet MS" w:hAnsi="Trebuchet MS" w:cs="Times New Roman"/>
          <w:i/>
          <w:sz w:val="24"/>
          <w:szCs w:val="24"/>
        </w:rPr>
        <w:t xml:space="preserve"> toate costurile</w:t>
      </w:r>
      <w:r w:rsidR="00F849A4" w:rsidRPr="00F26CC6">
        <w:rPr>
          <w:rFonts w:ascii="Trebuchet MS" w:hAnsi="Trebuchet MS" w:cs="Times New Roman"/>
          <w:i/>
          <w:sz w:val="24"/>
          <w:szCs w:val="24"/>
        </w:rPr>
        <w:t xml:space="preserve">, </w:t>
      </w:r>
      <w:r w:rsidR="002F6292" w:rsidRPr="00F26CC6">
        <w:rPr>
          <w:rFonts w:ascii="Trebuchet MS" w:hAnsi="Trebuchet MS" w:cs="Times New Roman"/>
          <w:i/>
          <w:sz w:val="24"/>
          <w:szCs w:val="24"/>
        </w:rPr>
        <w:t xml:space="preserve">inclusiv costurile </w:t>
      </w:r>
      <w:r w:rsidRPr="00F26CC6">
        <w:rPr>
          <w:rFonts w:ascii="Trebuchet MS" w:hAnsi="Trebuchet MS" w:cs="Times New Roman"/>
          <w:i/>
          <w:sz w:val="24"/>
          <w:szCs w:val="24"/>
        </w:rPr>
        <w:t>neeligibile, dar necesare</w:t>
      </w:r>
      <w:r w:rsidR="00F849A4" w:rsidRPr="00F26CC6">
        <w:rPr>
          <w:rFonts w:ascii="Trebuchet MS" w:hAnsi="Trebuchet MS" w:cs="Times New Roman"/>
          <w:i/>
          <w:sz w:val="24"/>
          <w:szCs w:val="24"/>
        </w:rPr>
        <w:t xml:space="preserve">, </w:t>
      </w:r>
      <w:r w:rsidR="002F6292" w:rsidRPr="00F26CC6">
        <w:rPr>
          <w:rFonts w:ascii="Trebuchet MS" w:hAnsi="Trebuchet MS" w:cs="Times New Roman"/>
          <w:i/>
          <w:sz w:val="24"/>
          <w:szCs w:val="24"/>
        </w:rPr>
        <w:t>aferente proiectului</w:t>
      </w:r>
    </w:p>
    <w:p w14:paraId="4FEB58BD"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3" w:name="__Fieldmark__14456_1580758020"/>
      <w:bookmarkEnd w:id="23"/>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 Să asigure resursele financiare necesare implementării optime a proiectului în </w:t>
      </w:r>
      <w:r w:rsidR="005A1BAE" w:rsidRPr="00F26CC6">
        <w:rPr>
          <w:rFonts w:ascii="Trebuchet MS" w:hAnsi="Trebuchet MS" w:cs="Times New Roman"/>
          <w:i/>
          <w:sz w:val="24"/>
          <w:szCs w:val="24"/>
        </w:rPr>
        <w:t>condițiile</w:t>
      </w:r>
      <w:r w:rsidR="002F6292" w:rsidRPr="00F26CC6">
        <w:rPr>
          <w:rFonts w:ascii="Trebuchet MS" w:hAnsi="Trebuchet MS" w:cs="Times New Roman"/>
          <w:i/>
          <w:sz w:val="24"/>
          <w:szCs w:val="24"/>
        </w:rPr>
        <w:t xml:space="preserve"> rambursării ulterioare a cheltuielilor eligibile din </w:t>
      </w:r>
      <w:r w:rsidR="00CA601F" w:rsidRPr="00F26CC6">
        <w:rPr>
          <w:rFonts w:ascii="Trebuchet MS" w:hAnsi="Trebuchet MS" w:cs="Times New Roman"/>
          <w:i/>
          <w:sz w:val="24"/>
          <w:szCs w:val="24"/>
        </w:rPr>
        <w:t>fonduri</w:t>
      </w:r>
      <w:r w:rsidRPr="00F26CC6">
        <w:rPr>
          <w:rFonts w:ascii="Trebuchet MS" w:hAnsi="Trebuchet MS" w:cs="Times New Roman"/>
          <w:i/>
          <w:sz w:val="24"/>
          <w:szCs w:val="24"/>
        </w:rPr>
        <w:t>le</w:t>
      </w:r>
      <w:r w:rsidR="00CA601F" w:rsidRPr="00F26CC6">
        <w:rPr>
          <w:rFonts w:ascii="Trebuchet MS" w:hAnsi="Trebuchet MS" w:cs="Times New Roman"/>
          <w:i/>
          <w:sz w:val="24"/>
          <w:szCs w:val="24"/>
        </w:rPr>
        <w:t xml:space="preserve"> </w:t>
      </w:r>
      <w:r w:rsidRPr="00F26CC6">
        <w:rPr>
          <w:rFonts w:ascii="Trebuchet MS" w:hAnsi="Trebuchet MS" w:cs="Times New Roman"/>
          <w:i/>
          <w:sz w:val="24"/>
          <w:szCs w:val="24"/>
        </w:rPr>
        <w:t>Uniunii</w:t>
      </w:r>
      <w:r w:rsidR="002F6292" w:rsidRPr="00F26CC6">
        <w:rPr>
          <w:rFonts w:ascii="Trebuchet MS" w:hAnsi="Trebuchet MS" w:cs="Times New Roman"/>
          <w:i/>
          <w:sz w:val="24"/>
          <w:szCs w:val="24"/>
        </w:rPr>
        <w:t>,</w:t>
      </w:r>
    </w:p>
    <w:p w14:paraId="12B839DB" w14:textId="77777777" w:rsidR="00D61D10" w:rsidRPr="00F26CC6" w:rsidRDefault="00D61D10" w:rsidP="00D61D10">
      <w:pPr>
        <w:pStyle w:val="Ghid2"/>
        <w:spacing w:before="0" w:line="276" w:lineRule="auto"/>
        <w:ind w:left="720"/>
        <w:jc w:val="both"/>
        <w:rPr>
          <w:rFonts w:ascii="Calibri" w:hAnsi="Calibri" w:cs="Arial"/>
          <w:i w:val="0"/>
          <w:sz w:val="22"/>
          <w:szCs w:val="22"/>
        </w:rPr>
      </w:pPr>
      <w:r w:rsidRPr="00F26CC6">
        <w:rPr>
          <w:rFonts w:asciiTheme="minorHAnsi" w:hAnsiTheme="minorHAnsi"/>
          <w:sz w:val="22"/>
          <w:szCs w:val="22"/>
        </w:rPr>
        <w:fldChar w:fldCharType="begin">
          <w:ffData>
            <w:name w:val=""/>
            <w:enabled/>
            <w:calcOnExit w:val="0"/>
            <w:checkBox>
              <w:sizeAuto/>
              <w:default w:val="0"/>
            </w:checkBox>
          </w:ffData>
        </w:fldChar>
      </w:r>
      <w:r w:rsidRPr="00F26CC6">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F26CC6">
        <w:rPr>
          <w:rFonts w:asciiTheme="minorHAnsi" w:hAnsiTheme="minorHAnsi"/>
          <w:sz w:val="22"/>
          <w:szCs w:val="22"/>
        </w:rPr>
        <w:fldChar w:fldCharType="end"/>
      </w:r>
      <w:r w:rsidRPr="00F26CC6">
        <w:rPr>
          <w:rFonts w:ascii="Trebuchet MS" w:hAnsi="Trebuchet MS"/>
          <w:iCs/>
          <w:szCs w:val="24"/>
          <w:lang w:eastAsia="sk-SK"/>
        </w:rPr>
        <w:t xml:space="preserve"> </w:t>
      </w:r>
      <w:r w:rsidR="00EE24E5" w:rsidRPr="00F26CC6">
        <w:rPr>
          <w:rFonts w:ascii="Trebuchet MS" w:hAnsi="Trebuchet MS"/>
          <w:iCs/>
          <w:szCs w:val="24"/>
          <w:lang w:eastAsia="sk-SK"/>
        </w:rPr>
        <w:t>S</w:t>
      </w:r>
      <w:r w:rsidRPr="00F26CC6">
        <w:rPr>
          <w:rFonts w:ascii="Trebuchet MS" w:eastAsiaTheme="minorHAnsi" w:hAnsi="Trebuchet MS"/>
          <w:szCs w:val="24"/>
        </w:rPr>
        <w:t xml:space="preserve">ă asigure folosința echipamentelor şi bunurilor </w:t>
      </w:r>
      <w:r w:rsidR="005A1BAE" w:rsidRPr="00F26CC6">
        <w:rPr>
          <w:rFonts w:ascii="Trebuchet MS" w:eastAsiaTheme="minorHAnsi" w:hAnsi="Trebuchet MS"/>
          <w:szCs w:val="24"/>
        </w:rPr>
        <w:t>achiziționate</w:t>
      </w:r>
      <w:r w:rsidRPr="00F26CC6">
        <w:rPr>
          <w:rFonts w:ascii="Trebuchet MS" w:eastAsiaTheme="minorHAnsi" w:hAnsi="Trebuchet MS"/>
          <w:szCs w:val="24"/>
        </w:rPr>
        <w:t xml:space="preserve"> prin proiect, împreună cu partenerii, după caz, pentru scopul declarat în proiect</w:t>
      </w:r>
    </w:p>
    <w:p w14:paraId="40904F50"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4" w:name="__Fieldmark__14457_1580758020"/>
      <w:bookmarkEnd w:id="24"/>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asigure </w:t>
      </w:r>
      <w:r w:rsidRPr="00F26CC6">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F26CC6">
        <w:rPr>
          <w:rFonts w:ascii="Trebuchet MS" w:hAnsi="Trebuchet MS" w:cs="Times New Roman"/>
        </w:rPr>
        <w:t>(pentru investiții din FEDR/FC</w:t>
      </w:r>
      <w:r w:rsidRPr="00F26CC6">
        <w:rPr>
          <w:rFonts w:ascii="Trebuchet MS" w:hAnsi="Trebuchet MS" w:cs="Times New Roman"/>
          <w:b/>
          <w:i/>
          <w:sz w:val="20"/>
          <w:szCs w:val="24"/>
        </w:rPr>
        <w:t>)</w:t>
      </w:r>
    </w:p>
    <w:p w14:paraId="7B3F9836"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5" w:name="__Fieldmark__14458_1580758020"/>
      <w:bookmarkEnd w:id="25"/>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prezinte, la momentul contractării, la cererea AM/OI, toate documentele necesare pentru a dovedi îndeplinirea </w:t>
      </w:r>
      <w:r w:rsidR="00BE5757" w:rsidRPr="00F26CC6">
        <w:rPr>
          <w:rFonts w:ascii="Trebuchet MS" w:hAnsi="Trebuchet MS" w:cs="Times New Roman"/>
          <w:i/>
          <w:sz w:val="24"/>
          <w:szCs w:val="24"/>
        </w:rPr>
        <w:t xml:space="preserve">condițiilor </w:t>
      </w:r>
      <w:r w:rsidR="002F6292" w:rsidRPr="00F26CC6">
        <w:rPr>
          <w:rFonts w:ascii="Trebuchet MS" w:hAnsi="Trebuchet MS" w:cs="Times New Roman"/>
          <w:i/>
          <w:sz w:val="24"/>
          <w:szCs w:val="24"/>
        </w:rPr>
        <w:t>de eligibilitate</w:t>
      </w:r>
    </w:p>
    <w:p w14:paraId="51BF3BE3" w14:textId="77777777" w:rsidR="00ED03BA" w:rsidRPr="00F26CC6"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r w:rsidRPr="00F26CC6">
        <w:rPr>
          <w:rFonts w:ascii="Trebuchet MS" w:hAnsi="Trebuchet MS"/>
          <w:sz w:val="24"/>
          <w:szCs w:val="24"/>
        </w:rPr>
        <w:t xml:space="preserve"> </w:t>
      </w:r>
      <w:r w:rsidR="00517B96" w:rsidRPr="00F26CC6">
        <w:rPr>
          <w:rFonts w:ascii="Trebuchet MS" w:hAnsi="Trebuchet MS" w:cs="Times New Roman"/>
          <w:i/>
          <w:sz w:val="24"/>
          <w:szCs w:val="24"/>
        </w:rPr>
        <w:t>Î</w:t>
      </w:r>
      <w:r w:rsidRPr="00F26CC6">
        <w:rPr>
          <w:rFonts w:ascii="Trebuchet MS" w:hAnsi="Trebuchet MS" w:cs="Times New Roman"/>
          <w:i/>
          <w:sz w:val="24"/>
          <w:szCs w:val="24"/>
        </w:rPr>
        <w:t xml:space="preserve">n cazul în care au fost demarate </w:t>
      </w:r>
      <w:r w:rsidR="005A1BAE" w:rsidRPr="00F26CC6">
        <w:rPr>
          <w:rFonts w:ascii="Trebuchet MS" w:hAnsi="Trebuchet MS" w:cs="Times New Roman"/>
          <w:i/>
          <w:sz w:val="24"/>
          <w:szCs w:val="24"/>
        </w:rPr>
        <w:t>activități</w:t>
      </w:r>
      <w:r w:rsidRPr="00F26CC6">
        <w:rPr>
          <w:rFonts w:ascii="Trebuchet MS" w:hAnsi="Trebuchet MS" w:cs="Times New Roman"/>
          <w:i/>
          <w:sz w:val="24"/>
          <w:szCs w:val="24"/>
        </w:rPr>
        <w:t xml:space="preserve"> înainte de depunerea proiectului, eventualele proceduri de </w:t>
      </w:r>
      <w:r w:rsidR="005A1BAE" w:rsidRPr="00F26CC6">
        <w:rPr>
          <w:rFonts w:ascii="Trebuchet MS" w:hAnsi="Trebuchet MS" w:cs="Times New Roman"/>
          <w:i/>
          <w:sz w:val="24"/>
          <w:szCs w:val="24"/>
        </w:rPr>
        <w:t>achiziții</w:t>
      </w:r>
      <w:r w:rsidRPr="00F26CC6">
        <w:rPr>
          <w:rFonts w:ascii="Trebuchet MS" w:hAnsi="Trebuchet MS" w:cs="Times New Roman"/>
          <w:i/>
          <w:sz w:val="24"/>
          <w:szCs w:val="24"/>
        </w:rPr>
        <w:t xml:space="preserve"> publice aferente acestor </w:t>
      </w:r>
      <w:r w:rsidR="005A1BAE" w:rsidRPr="00F26CC6">
        <w:rPr>
          <w:rFonts w:ascii="Trebuchet MS" w:hAnsi="Trebuchet MS" w:cs="Times New Roman"/>
          <w:i/>
          <w:sz w:val="24"/>
          <w:szCs w:val="24"/>
        </w:rPr>
        <w:t>activități</w:t>
      </w:r>
      <w:r w:rsidRPr="00F26CC6">
        <w:rPr>
          <w:rFonts w:ascii="Trebuchet MS" w:hAnsi="Trebuchet MS" w:cs="Times New Roman"/>
          <w:i/>
          <w:sz w:val="24"/>
          <w:szCs w:val="24"/>
        </w:rPr>
        <w:t xml:space="preserve"> au respectat </w:t>
      </w:r>
      <w:r w:rsidR="005A1BAE" w:rsidRPr="00F26CC6">
        <w:rPr>
          <w:rFonts w:ascii="Trebuchet MS" w:hAnsi="Trebuchet MS" w:cs="Times New Roman"/>
          <w:i/>
          <w:sz w:val="24"/>
          <w:szCs w:val="24"/>
        </w:rPr>
        <w:t>legislația</w:t>
      </w:r>
      <w:r w:rsidRPr="00F26CC6">
        <w:rPr>
          <w:rFonts w:ascii="Trebuchet MS" w:hAnsi="Trebuchet MS" w:cs="Times New Roman"/>
          <w:i/>
          <w:sz w:val="24"/>
          <w:szCs w:val="24"/>
        </w:rPr>
        <w:t xml:space="preserve"> privind </w:t>
      </w:r>
      <w:r w:rsidR="005A1BAE" w:rsidRPr="00F26CC6">
        <w:rPr>
          <w:rFonts w:ascii="Trebuchet MS" w:hAnsi="Trebuchet MS" w:cs="Times New Roman"/>
          <w:i/>
          <w:sz w:val="24"/>
          <w:szCs w:val="24"/>
        </w:rPr>
        <w:t>achizițiile</w:t>
      </w:r>
      <w:r w:rsidRPr="00F26CC6">
        <w:rPr>
          <w:rFonts w:ascii="Trebuchet MS" w:hAnsi="Trebuchet MS" w:cs="Times New Roman"/>
          <w:i/>
          <w:sz w:val="24"/>
          <w:szCs w:val="24"/>
        </w:rPr>
        <w:t xml:space="preserve"> publice</w:t>
      </w:r>
    </w:p>
    <w:bookmarkStart w:id="26" w:name="__Fieldmark__14459_1580758020"/>
    <w:bookmarkEnd w:id="26"/>
    <w:p w14:paraId="30695F70"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7" w:name="__Fieldmark__14460_1580758020"/>
      <w:bookmarkEnd w:id="27"/>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În cazul obținerii finanțării</w:t>
      </w:r>
      <w:r w:rsidR="00E43337" w:rsidRPr="00F26CC6">
        <w:rPr>
          <w:rFonts w:ascii="Trebuchet MS" w:hAnsi="Trebuchet MS" w:cs="Times New Roman"/>
          <w:i/>
          <w:sz w:val="24"/>
          <w:szCs w:val="24"/>
        </w:rPr>
        <w:t>,</w:t>
      </w:r>
      <w:r w:rsidR="002F6292" w:rsidRPr="00F26CC6">
        <w:rPr>
          <w:rFonts w:ascii="Trebuchet MS" w:hAnsi="Trebuchet MS" w:cs="Times New Roman"/>
          <w:i/>
          <w:sz w:val="24"/>
          <w:szCs w:val="24"/>
        </w:rPr>
        <w:t xml:space="preserve"> să respecte toate cerințele privind </w:t>
      </w:r>
      <w:r w:rsidRPr="00F26CC6">
        <w:rPr>
          <w:rFonts w:ascii="Trebuchet MS" w:hAnsi="Trebuchet MS" w:cs="Times New Roman"/>
          <w:i/>
          <w:sz w:val="24"/>
          <w:szCs w:val="24"/>
        </w:rPr>
        <w:t xml:space="preserve">caracterul durabil </w:t>
      </w:r>
      <w:r w:rsidR="00E43337" w:rsidRPr="00F26CC6">
        <w:rPr>
          <w:rFonts w:ascii="Trebuchet MS" w:hAnsi="Trebuchet MS" w:cs="Times New Roman"/>
          <w:i/>
          <w:sz w:val="24"/>
          <w:szCs w:val="24"/>
        </w:rPr>
        <w:t xml:space="preserve"> </w:t>
      </w:r>
      <w:r w:rsidR="0075429B" w:rsidRPr="00F26CC6">
        <w:rPr>
          <w:rFonts w:ascii="Trebuchet MS" w:hAnsi="Trebuchet MS" w:cs="Times New Roman"/>
          <w:i/>
          <w:sz w:val="24"/>
          <w:szCs w:val="24"/>
        </w:rPr>
        <w:t xml:space="preserve">al </w:t>
      </w:r>
      <w:r w:rsidR="002F6292" w:rsidRPr="00F26CC6">
        <w:rPr>
          <w:rFonts w:ascii="Trebuchet MS" w:hAnsi="Trebuchet MS" w:cs="Times New Roman"/>
          <w:i/>
          <w:sz w:val="24"/>
          <w:szCs w:val="24"/>
        </w:rPr>
        <w:t>proiectului, așa cum sunt specificate în Ghidul Solicitantului</w:t>
      </w:r>
      <w:r w:rsidRPr="00F26CC6">
        <w:rPr>
          <w:rFonts w:ascii="Trebuchet MS" w:hAnsi="Trebuchet MS" w:cs="Times New Roman"/>
          <w:i/>
          <w:sz w:val="24"/>
          <w:szCs w:val="24"/>
        </w:rPr>
        <w:t xml:space="preserve"> cu în conformitate cu prevederile art. 65 din Regulamentul (UE) 1060/2021  </w:t>
      </w:r>
    </w:p>
    <w:p w14:paraId="62A2D919" w14:textId="77777777" w:rsidR="009D6AC3" w:rsidRPr="009D6AC3" w:rsidRDefault="00D61D10" w:rsidP="009D6AC3">
      <w:pPr>
        <w:pStyle w:val="ListParagraph"/>
        <w:numPr>
          <w:ilvl w:val="0"/>
          <w:numId w:val="16"/>
        </w:numPr>
        <w:tabs>
          <w:tab w:val="left" w:pos="284"/>
        </w:tabs>
        <w:suppressAutoHyphens w:val="0"/>
        <w:spacing w:before="120" w:after="120" w:line="276" w:lineRule="auto"/>
        <w:ind w:left="709" w:hanging="425"/>
        <w:contextualSpacing w:val="0"/>
        <w:jc w:val="both"/>
        <w:rPr>
          <w:iCs/>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8" w:name="__Fieldmark__14461_1580758020"/>
      <w:bookmarkEnd w:id="28"/>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respecte, pe durata pregătirii şi implementării proiectului, prevederile </w:t>
      </w:r>
      <w:r w:rsidR="005A1BAE" w:rsidRPr="00F26CC6">
        <w:rPr>
          <w:rFonts w:ascii="Trebuchet MS" w:hAnsi="Trebuchet MS" w:cs="Times New Roman"/>
          <w:i/>
          <w:sz w:val="24"/>
          <w:szCs w:val="24"/>
        </w:rPr>
        <w:t>legislației</w:t>
      </w:r>
      <w:r w:rsidR="002F6292" w:rsidRPr="00F26CC6">
        <w:rPr>
          <w:rFonts w:ascii="Trebuchet MS" w:hAnsi="Trebuchet MS" w:cs="Times New Roman"/>
          <w:i/>
          <w:sz w:val="24"/>
          <w:szCs w:val="24"/>
        </w:rPr>
        <w:t xml:space="preserve"> </w:t>
      </w:r>
      <w:r w:rsidR="00E43337" w:rsidRPr="00F26CC6">
        <w:rPr>
          <w:rFonts w:ascii="Trebuchet MS" w:hAnsi="Trebuchet MS" w:cs="Times New Roman"/>
          <w:i/>
          <w:sz w:val="24"/>
          <w:szCs w:val="24"/>
        </w:rPr>
        <w:t xml:space="preserve">europene </w:t>
      </w:r>
      <w:r w:rsidR="002F6292" w:rsidRPr="00F26CC6">
        <w:rPr>
          <w:rFonts w:ascii="Trebuchet MS" w:hAnsi="Trebuchet MS" w:cs="Times New Roman"/>
          <w:i/>
          <w:sz w:val="24"/>
          <w:szCs w:val="24"/>
        </w:rPr>
        <w:t xml:space="preserve">şi </w:t>
      </w:r>
      <w:r w:rsidR="005A1BAE" w:rsidRPr="00F26CC6">
        <w:rPr>
          <w:rFonts w:ascii="Trebuchet MS" w:hAnsi="Trebuchet MS" w:cs="Times New Roman"/>
          <w:i/>
          <w:sz w:val="24"/>
          <w:szCs w:val="24"/>
        </w:rPr>
        <w:t>naționale</w:t>
      </w:r>
      <w:r w:rsidR="002F6292" w:rsidRPr="00F26CC6">
        <w:rPr>
          <w:rFonts w:ascii="Trebuchet MS" w:hAnsi="Trebuchet MS" w:cs="Times New Roman"/>
          <w:i/>
          <w:sz w:val="24"/>
          <w:szCs w:val="24"/>
        </w:rPr>
        <w:t xml:space="preserve"> în domeniul dezvoltării durabile, </w:t>
      </w:r>
      <w:r w:rsidR="005A1BAE" w:rsidRPr="00F26CC6">
        <w:rPr>
          <w:rFonts w:ascii="Trebuchet MS" w:hAnsi="Trebuchet MS" w:cs="Times New Roman"/>
          <w:i/>
          <w:sz w:val="24"/>
          <w:szCs w:val="24"/>
        </w:rPr>
        <w:t>inclusiv</w:t>
      </w:r>
      <w:r w:rsidR="002F6292" w:rsidRPr="00F26CC6">
        <w:rPr>
          <w:rFonts w:ascii="Trebuchet MS" w:hAnsi="Trebuchet MS" w:cs="Times New Roman"/>
          <w:i/>
          <w:sz w:val="24"/>
          <w:szCs w:val="24"/>
        </w:rPr>
        <w:t xml:space="preserve"> DNSH, </w:t>
      </w:r>
      <w:r w:rsidRPr="00F26CC6">
        <w:rPr>
          <w:rFonts w:ascii="Trebuchet MS" w:hAnsi="Trebuchet MS" w:cs="Times New Roman"/>
          <w:i/>
          <w:sz w:val="24"/>
          <w:szCs w:val="24"/>
        </w:rPr>
        <w:t xml:space="preserve">imunizarea la schimbări climatice, </w:t>
      </w:r>
      <w:r w:rsidR="005A1BAE" w:rsidRPr="00F26CC6">
        <w:rPr>
          <w:rFonts w:ascii="Trebuchet MS" w:hAnsi="Trebuchet MS" w:cs="Times New Roman"/>
          <w:i/>
          <w:sz w:val="24"/>
          <w:szCs w:val="24"/>
        </w:rPr>
        <w:t>egalității</w:t>
      </w:r>
      <w:r w:rsidRPr="00F26CC6">
        <w:rPr>
          <w:rFonts w:ascii="Trebuchet MS" w:hAnsi="Trebuchet MS" w:cs="Times New Roman"/>
          <w:i/>
          <w:sz w:val="24"/>
          <w:szCs w:val="24"/>
        </w:rPr>
        <w:t xml:space="preserve"> de </w:t>
      </w:r>
      <w:r w:rsidR="005A1BAE" w:rsidRPr="00F26CC6">
        <w:rPr>
          <w:rFonts w:ascii="Trebuchet MS" w:hAnsi="Trebuchet MS" w:cs="Times New Roman"/>
          <w:i/>
          <w:sz w:val="24"/>
          <w:szCs w:val="24"/>
        </w:rPr>
        <w:t>șanse</w:t>
      </w:r>
      <w:r w:rsidRPr="00F26CC6">
        <w:rPr>
          <w:rFonts w:ascii="Trebuchet MS" w:hAnsi="Trebuchet MS" w:cs="Times New Roman"/>
          <w:i/>
          <w:sz w:val="24"/>
          <w:szCs w:val="24"/>
        </w:rPr>
        <w:t xml:space="preserve">, şi nediscriminării, </w:t>
      </w:r>
      <w:r w:rsidR="005A1BAE" w:rsidRPr="00F26CC6">
        <w:rPr>
          <w:rFonts w:ascii="Trebuchet MS" w:hAnsi="Trebuchet MS" w:cs="Times New Roman"/>
          <w:i/>
          <w:sz w:val="24"/>
          <w:szCs w:val="24"/>
        </w:rPr>
        <w:t>egalității</w:t>
      </w:r>
      <w:r w:rsidRPr="00F26CC6">
        <w:rPr>
          <w:rFonts w:ascii="Trebuchet MS" w:hAnsi="Trebuchet MS" w:cs="Times New Roman"/>
          <w:i/>
          <w:sz w:val="24"/>
          <w:szCs w:val="24"/>
        </w:rPr>
        <w:t xml:space="preserve"> de gen, GDPR, Carta drepturilor fundamentale a Uniunii Europene, </w:t>
      </w:r>
      <w:r w:rsidR="00E30336" w:rsidRPr="00F26CC6">
        <w:rPr>
          <w:rFonts w:ascii="Trebuchet MS" w:hAnsi="Trebuchet MS" w:cs="Times New Roman"/>
          <w:i/>
          <w:sz w:val="24"/>
          <w:szCs w:val="24"/>
        </w:rPr>
        <w:t xml:space="preserve">Convenția ONU privind Drepturile Persoanelor cu Handicap, </w:t>
      </w:r>
      <w:r w:rsidRPr="00F26CC6">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9D6AC3">
        <w:rPr>
          <w:rFonts w:ascii="Trebuchet MS" w:hAnsi="Trebuchet MS" w:cs="Times New Roman"/>
          <w:i/>
          <w:sz w:val="24"/>
          <w:szCs w:val="24"/>
        </w:rPr>
        <w:t>.</w:t>
      </w:r>
    </w:p>
    <w:p w14:paraId="557F1BB6" w14:textId="0F79AC45" w:rsidR="00D61D10" w:rsidRPr="009D6AC3" w:rsidRDefault="009D6AC3" w:rsidP="009D6AC3">
      <w:pPr>
        <w:tabs>
          <w:tab w:val="left" w:pos="567"/>
        </w:tabs>
        <w:suppressAutoHyphens w:val="0"/>
        <w:spacing w:before="120" w:after="120" w:line="276" w:lineRule="auto"/>
        <w:ind w:left="709" w:hanging="142"/>
        <w:jc w:val="both"/>
        <w:rPr>
          <w:iCs/>
        </w:rPr>
      </w:pPr>
      <w:r>
        <w:rPr>
          <w:rFonts w:ascii="Trebuchet MS" w:hAnsi="Trebuchet MS" w:cs="Times New Roman"/>
          <w:i/>
          <w:sz w:val="24"/>
          <w:szCs w:val="24"/>
        </w:rPr>
        <w:t xml:space="preserve">  </w:t>
      </w:r>
      <w:r w:rsidRPr="009D6AC3">
        <w:rPr>
          <w:rFonts w:ascii="Trebuchet MS" w:hAnsi="Trebuchet MS" w:cs="Times New Roman"/>
          <w:i/>
          <w:sz w:val="24"/>
          <w:szCs w:val="24"/>
        </w:rPr>
        <w:t>De asemenea, proiectul respectă legislația națională/comunitară și regulile în domeniul achizițiilor publice (inclusiv dacă sunt incluse activități care au fost demarate anterior depunerii proiectului), informării și publicității și ajutorului de stat</w:t>
      </w:r>
      <w:r w:rsidRPr="009D6AC3">
        <w:rPr>
          <w:iCs/>
        </w:rPr>
        <w:t>.</w:t>
      </w:r>
    </w:p>
    <w:p w14:paraId="0856EEA9"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9" w:name="__Fieldmark__14462_1580758020"/>
      <w:bookmarkEnd w:id="29"/>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7500E0" w:rsidRPr="00F26CC6">
        <w:rPr>
          <w:rFonts w:ascii="Trebuchet MS" w:hAnsi="Trebuchet MS" w:cs="Times New Roman"/>
          <w:i/>
          <w:sz w:val="24"/>
          <w:szCs w:val="24"/>
        </w:rPr>
        <w:t>5</w:t>
      </w:r>
      <w:r w:rsidR="000441EF" w:rsidRPr="00F26CC6">
        <w:rPr>
          <w:rFonts w:ascii="Trebuchet MS" w:hAnsi="Trebuchet MS" w:cs="Times New Roman"/>
          <w:i/>
          <w:sz w:val="24"/>
          <w:szCs w:val="24"/>
        </w:rPr>
        <w:t xml:space="preserve"> zile </w:t>
      </w:r>
      <w:r w:rsidR="00637403" w:rsidRPr="00F26CC6">
        <w:rPr>
          <w:rFonts w:ascii="Trebuchet MS" w:hAnsi="Trebuchet MS" w:cs="Times New Roman"/>
          <w:i/>
          <w:sz w:val="24"/>
          <w:szCs w:val="24"/>
        </w:rPr>
        <w:t xml:space="preserve"> </w:t>
      </w:r>
      <w:r w:rsidR="002F6292" w:rsidRPr="00F26CC6">
        <w:rPr>
          <w:rFonts w:ascii="Trebuchet MS" w:hAnsi="Trebuchet MS" w:cs="Times New Roman"/>
          <w:i/>
          <w:sz w:val="24"/>
          <w:szCs w:val="24"/>
        </w:rPr>
        <w:t xml:space="preserve"> de la luarea la cunoștință a situației respective</w:t>
      </w:r>
    </w:p>
    <w:p w14:paraId="0A0E7F32" w14:textId="77777777" w:rsidR="00E30336" w:rsidRPr="00F26CC6" w:rsidRDefault="00E30336" w:rsidP="00E30336">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r w:rsidRPr="00F26CC6">
        <w:rPr>
          <w:rFonts w:ascii="Trebuchet MS" w:hAnsi="Trebuchet MS" w:cs="Times New Roman"/>
          <w:i/>
          <w:iCs/>
          <w:sz w:val="24"/>
          <w:szCs w:val="24"/>
          <w:lang w:eastAsia="sk-SK"/>
        </w:rPr>
        <w:t xml:space="preserve"> </w:t>
      </w:r>
      <w:r w:rsidRPr="00F26CC6">
        <w:rPr>
          <w:rFonts w:ascii="Trebuchet MS" w:hAnsi="Trebuchet MS" w:cs="Times New Roman"/>
          <w:i/>
          <w:sz w:val="24"/>
          <w:szCs w:val="24"/>
        </w:rPr>
        <w:t xml:space="preserve">Să iau toate măsurile pentru respectarea regulilor privind </w:t>
      </w:r>
      <w:r w:rsidR="00517B96" w:rsidRPr="00F26CC6">
        <w:rPr>
          <w:rFonts w:ascii="Trebuchet MS" w:hAnsi="Trebuchet MS" w:cs="Times New Roman"/>
          <w:i/>
          <w:sz w:val="24"/>
          <w:szCs w:val="24"/>
        </w:rPr>
        <w:t>evitarea</w:t>
      </w:r>
      <w:r w:rsidRPr="00F26CC6">
        <w:rPr>
          <w:rFonts w:ascii="Trebuchet MS" w:hAnsi="Trebuchet MS" w:cs="Times New Roman"/>
          <w:i/>
          <w:sz w:val="24"/>
          <w:szCs w:val="24"/>
        </w:rPr>
        <w:t xml:space="preserve"> conflictului de interese, în conformitate cu reglementările europene și naționale în vigoare.</w:t>
      </w:r>
    </w:p>
    <w:p w14:paraId="693264AC" w14:textId="77777777" w:rsidR="00D309A0" w:rsidRPr="00F26CC6"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F26CC6">
        <w:rPr>
          <w:rFonts w:ascii="Trebuchet MS" w:hAnsi="Trebuchet MS"/>
          <w:b/>
          <w:bCs/>
          <w:sz w:val="24"/>
          <w:szCs w:val="24"/>
        </w:rPr>
        <w:t xml:space="preserve">Imi  exprim acordul cu privire la utilizarea şi prelucrarea datelor cu caracter personal de către </w:t>
      </w:r>
      <w:r w:rsidR="00673026" w:rsidRPr="00F26CC6">
        <w:rPr>
          <w:rFonts w:ascii="Trebuchet MS" w:hAnsi="Trebuchet MS"/>
          <w:b/>
          <w:bCs/>
          <w:sz w:val="24"/>
          <w:szCs w:val="24"/>
        </w:rPr>
        <w:t>AM</w:t>
      </w:r>
      <w:r w:rsidRPr="00F26CC6">
        <w:rPr>
          <w:rFonts w:ascii="Trebuchet MS" w:hAnsi="Trebuchet MS"/>
          <w:b/>
          <w:bCs/>
          <w:sz w:val="24"/>
          <w:szCs w:val="24"/>
        </w:rPr>
        <w:t>/</w:t>
      </w:r>
      <w:r w:rsidR="00673026" w:rsidRPr="00F26CC6">
        <w:rPr>
          <w:rFonts w:ascii="Trebuchet MS" w:hAnsi="Trebuchet MS"/>
          <w:b/>
          <w:bCs/>
          <w:sz w:val="24"/>
          <w:szCs w:val="24"/>
        </w:rPr>
        <w:t>OI</w:t>
      </w:r>
      <w:r w:rsidR="003C403D" w:rsidRPr="00F26CC6">
        <w:rPr>
          <w:rFonts w:ascii="Trebuchet MS" w:hAnsi="Trebuchet MS"/>
          <w:b/>
          <w:bCs/>
          <w:sz w:val="24"/>
          <w:szCs w:val="24"/>
        </w:rPr>
        <w:t xml:space="preserve"> responsabil sau orice altă structura cu responsabilități în gestiunea și controlul fondurilor</w:t>
      </w:r>
      <w:r w:rsidR="00EE24E5" w:rsidRPr="00F26CC6">
        <w:rPr>
          <w:rFonts w:ascii="Trebuchet MS" w:hAnsi="Trebuchet MS"/>
          <w:b/>
          <w:bCs/>
          <w:sz w:val="24"/>
          <w:szCs w:val="24"/>
        </w:rPr>
        <w:t xml:space="preserve"> europene</w:t>
      </w:r>
      <w:r w:rsidRPr="00F26CC6">
        <w:rPr>
          <w:rFonts w:ascii="Trebuchet MS" w:hAnsi="Trebuchet MS"/>
          <w:b/>
          <w:bCs/>
          <w:sz w:val="24"/>
          <w:szCs w:val="24"/>
        </w:rPr>
        <w:t>, în cadrul procesului de evaluare și contract</w:t>
      </w:r>
      <w:r w:rsidR="00CA601F" w:rsidRPr="00F26CC6">
        <w:rPr>
          <w:rFonts w:ascii="Trebuchet MS" w:hAnsi="Trebuchet MS"/>
          <w:b/>
          <w:bCs/>
          <w:sz w:val="24"/>
          <w:szCs w:val="24"/>
        </w:rPr>
        <w:t>ar</w:t>
      </w:r>
      <w:r w:rsidRPr="00F26CC6">
        <w:rPr>
          <w:rFonts w:ascii="Trebuchet MS" w:hAnsi="Trebuchet MS"/>
          <w:b/>
          <w:bCs/>
          <w:sz w:val="24"/>
          <w:szCs w:val="24"/>
        </w:rPr>
        <w:t>e și în cadrul verificărilor de management/audit/control, în scopul îndeplinirii activităților specifice, cu respectarea prevederilor legale</w:t>
      </w:r>
      <w:r w:rsidRPr="00F26CC6">
        <w:rPr>
          <w:rFonts w:ascii="Trebuchet MS" w:hAnsi="Trebuchet MS"/>
          <w:sz w:val="24"/>
          <w:szCs w:val="24"/>
        </w:rPr>
        <w:t>.</w:t>
      </w:r>
    </w:p>
    <w:p w14:paraId="4D4D0D93" w14:textId="77777777" w:rsidR="00694857" w:rsidRPr="00F26CC6" w:rsidRDefault="002F6292" w:rsidP="00062D81">
      <w:pPr>
        <w:pStyle w:val="bullet"/>
        <w:numPr>
          <w:ilvl w:val="0"/>
          <w:numId w:val="3"/>
        </w:numPr>
        <w:spacing w:before="0" w:after="0"/>
        <w:ind w:left="782" w:hanging="357"/>
        <w:rPr>
          <w:b/>
          <w:sz w:val="24"/>
        </w:rPr>
      </w:pPr>
      <w:r w:rsidRPr="00F26CC6">
        <w:rPr>
          <w:b/>
          <w:sz w:val="24"/>
        </w:rPr>
        <w:lastRenderedPageBreak/>
        <w:t>Declar că am luat la cunoștință că în etapa de contractare am obligația să fac dovada tuturor celor declarate prin prezenta Declarație, sub sancțiunea respingerii cererii de finanțare</w:t>
      </w:r>
    </w:p>
    <w:p w14:paraId="200E9A3E" w14:textId="77777777" w:rsidR="00311AB4" w:rsidRPr="00F26CC6" w:rsidRDefault="00311AB4" w:rsidP="00311AB4">
      <w:pPr>
        <w:pStyle w:val="bullet"/>
        <w:numPr>
          <w:ilvl w:val="0"/>
          <w:numId w:val="3"/>
        </w:numPr>
        <w:spacing w:before="0" w:after="0"/>
        <w:ind w:left="782" w:hanging="357"/>
        <w:rPr>
          <w:b/>
          <w:sz w:val="24"/>
        </w:rPr>
      </w:pPr>
      <w:r w:rsidRPr="00F26CC6">
        <w:rPr>
          <w:b/>
          <w:sz w:val="24"/>
        </w:rPr>
        <w:t xml:space="preserve">Declar că sunt pe deplin autorizat să semnez această </w:t>
      </w:r>
      <w:r w:rsidR="005A1BAE" w:rsidRPr="00F26CC6">
        <w:rPr>
          <w:b/>
          <w:sz w:val="24"/>
        </w:rPr>
        <w:t>declarație</w:t>
      </w:r>
      <w:r w:rsidRPr="00F26CC6">
        <w:rPr>
          <w:b/>
          <w:sz w:val="24"/>
        </w:rPr>
        <w:t xml:space="preserve"> în numele </w:t>
      </w:r>
      <w:r w:rsidRPr="00F26CC6">
        <w:rPr>
          <w:sz w:val="24"/>
        </w:rPr>
        <w:t xml:space="preserve">&lt;denumire </w:t>
      </w:r>
      <w:r w:rsidRPr="00F26CC6">
        <w:rPr>
          <w:sz w:val="24"/>
          <w:shd w:val="clear" w:color="auto" w:fill="B2B2B2"/>
        </w:rPr>
        <w:t>entitate juridica</w:t>
      </w:r>
      <w:r w:rsidRPr="00F26CC6">
        <w:rPr>
          <w:sz w:val="24"/>
        </w:rPr>
        <w:t>&gt;</w:t>
      </w:r>
      <w:r w:rsidRPr="00F26CC6">
        <w:rPr>
          <w:b/>
          <w:sz w:val="24"/>
        </w:rPr>
        <w:t>.</w:t>
      </w:r>
    </w:p>
    <w:p w14:paraId="6B400E31" w14:textId="77777777" w:rsidR="00694857" w:rsidRPr="00F26CC6" w:rsidRDefault="002F6292">
      <w:pPr>
        <w:pStyle w:val="bullet"/>
        <w:numPr>
          <w:ilvl w:val="0"/>
          <w:numId w:val="0"/>
        </w:numPr>
        <w:spacing w:before="0" w:after="0"/>
        <w:ind w:left="720" w:hanging="360"/>
        <w:rPr>
          <w:b/>
          <w:sz w:val="24"/>
        </w:rPr>
      </w:pPr>
      <w:r w:rsidRPr="00F26CC6">
        <w:rPr>
          <w:b/>
          <w:sz w:val="24"/>
        </w:rPr>
        <w:t>&lt;</w:t>
      </w:r>
      <w:r w:rsidRPr="00F26CC6">
        <w:rPr>
          <w:b/>
          <w:sz w:val="24"/>
          <w:shd w:val="clear" w:color="auto" w:fill="B2B2B2"/>
        </w:rPr>
        <w:t>nume</w:t>
      </w:r>
      <w:r w:rsidRPr="00F26CC6">
        <w:rPr>
          <w:b/>
          <w:sz w:val="24"/>
        </w:rPr>
        <w:t>&gt;, &lt;</w:t>
      </w:r>
      <w:r w:rsidRPr="00F26CC6">
        <w:rPr>
          <w:b/>
          <w:sz w:val="24"/>
          <w:shd w:val="clear" w:color="auto" w:fill="B2B2B2"/>
        </w:rPr>
        <w:t>prenume</w:t>
      </w:r>
      <w:r w:rsidRPr="00F26CC6">
        <w:rPr>
          <w:b/>
          <w:sz w:val="24"/>
        </w:rPr>
        <w:t xml:space="preserve">&gt;, </w:t>
      </w:r>
    </w:p>
    <w:p w14:paraId="136D6D8E" w14:textId="77777777" w:rsidR="0035348F" w:rsidRPr="00F26CC6" w:rsidRDefault="002F6292">
      <w:pPr>
        <w:pStyle w:val="bullet"/>
        <w:numPr>
          <w:ilvl w:val="0"/>
          <w:numId w:val="0"/>
        </w:numPr>
        <w:spacing w:before="0" w:after="0"/>
        <w:ind w:left="720" w:hanging="360"/>
        <w:rPr>
          <w:b/>
          <w:sz w:val="24"/>
        </w:rPr>
      </w:pPr>
      <w:r w:rsidRPr="00F26CC6">
        <w:rPr>
          <w:b/>
          <w:sz w:val="24"/>
        </w:rPr>
        <w:t>&lt;</w:t>
      </w:r>
      <w:r w:rsidRPr="00F26CC6">
        <w:rPr>
          <w:b/>
          <w:sz w:val="24"/>
          <w:shd w:val="clear" w:color="auto" w:fill="B2B2B2"/>
        </w:rPr>
        <w:t>funcție</w:t>
      </w:r>
      <w:r w:rsidRPr="00F26CC6">
        <w:rPr>
          <w:b/>
          <w:sz w:val="24"/>
        </w:rPr>
        <w:t xml:space="preserve">&gt;, </w:t>
      </w:r>
    </w:p>
    <w:p w14:paraId="6810AEE2" w14:textId="77777777" w:rsidR="00694857" w:rsidRPr="00F26CC6" w:rsidRDefault="002F6292">
      <w:pPr>
        <w:pStyle w:val="bullet"/>
        <w:numPr>
          <w:ilvl w:val="0"/>
          <w:numId w:val="0"/>
        </w:numPr>
        <w:spacing w:before="0" w:after="0"/>
        <w:ind w:left="720" w:hanging="360"/>
        <w:rPr>
          <w:b/>
          <w:sz w:val="24"/>
        </w:rPr>
      </w:pPr>
      <w:r w:rsidRPr="00F26CC6">
        <w:rPr>
          <w:b/>
          <w:sz w:val="24"/>
        </w:rPr>
        <w:t xml:space="preserve">Semnătură </w:t>
      </w:r>
    </w:p>
    <w:p w14:paraId="1913351B" w14:textId="50FE7846" w:rsidR="00371471" w:rsidRPr="00F26CC6" w:rsidRDefault="0035348F" w:rsidP="0061606F">
      <w:pPr>
        <w:pStyle w:val="bullet"/>
        <w:numPr>
          <w:ilvl w:val="0"/>
          <w:numId w:val="0"/>
        </w:numPr>
        <w:spacing w:before="0" w:after="0"/>
        <w:ind w:left="720" w:hanging="360"/>
        <w:rPr>
          <w:b/>
          <w:sz w:val="24"/>
        </w:rPr>
      </w:pPr>
      <w:r w:rsidRPr="00F26CC6">
        <w:rPr>
          <w:b/>
          <w:sz w:val="24"/>
        </w:rPr>
        <w:t>Dată (zz/ll/aaaa)</w:t>
      </w:r>
    </w:p>
    <w:p w14:paraId="10E91531" w14:textId="77777777" w:rsidR="00371471" w:rsidRPr="00F26CC6" w:rsidRDefault="00371471">
      <w:pPr>
        <w:pStyle w:val="bullet"/>
        <w:numPr>
          <w:ilvl w:val="0"/>
          <w:numId w:val="0"/>
        </w:numPr>
        <w:spacing w:before="0" w:after="0"/>
        <w:ind w:left="720" w:hanging="360"/>
        <w:rPr>
          <w:b/>
          <w:sz w:val="24"/>
        </w:rPr>
      </w:pPr>
    </w:p>
    <w:p w14:paraId="5DCBF1D6" w14:textId="6DF78E72" w:rsidR="00371471" w:rsidRDefault="00371471" w:rsidP="0061606F">
      <w:pPr>
        <w:pStyle w:val="bullet"/>
        <w:numPr>
          <w:ilvl w:val="0"/>
          <w:numId w:val="0"/>
        </w:numPr>
        <w:spacing w:before="0" w:after="0"/>
        <w:rPr>
          <w:b/>
          <w:sz w:val="24"/>
        </w:rPr>
      </w:pPr>
    </w:p>
    <w:p w14:paraId="4D208E52" w14:textId="7500B0A2" w:rsidR="0061606F" w:rsidRDefault="0061606F" w:rsidP="0061606F">
      <w:pPr>
        <w:pStyle w:val="bullet"/>
        <w:numPr>
          <w:ilvl w:val="0"/>
          <w:numId w:val="0"/>
        </w:numPr>
        <w:spacing w:before="0" w:after="0"/>
        <w:rPr>
          <w:b/>
          <w:sz w:val="24"/>
        </w:rPr>
      </w:pPr>
    </w:p>
    <w:p w14:paraId="368536AE" w14:textId="2F8F868E" w:rsidR="0061606F" w:rsidRDefault="0061606F" w:rsidP="0061606F">
      <w:pPr>
        <w:pStyle w:val="bullet"/>
        <w:numPr>
          <w:ilvl w:val="0"/>
          <w:numId w:val="0"/>
        </w:numPr>
        <w:spacing w:before="0" w:after="0"/>
        <w:rPr>
          <w:b/>
          <w:sz w:val="24"/>
        </w:rPr>
      </w:pPr>
    </w:p>
    <w:p w14:paraId="3029CB28" w14:textId="4E6381A4" w:rsidR="0061606F" w:rsidRDefault="0061606F" w:rsidP="0061606F">
      <w:pPr>
        <w:pStyle w:val="bullet"/>
        <w:numPr>
          <w:ilvl w:val="0"/>
          <w:numId w:val="0"/>
        </w:numPr>
        <w:spacing w:before="0" w:after="0"/>
        <w:rPr>
          <w:b/>
          <w:sz w:val="24"/>
        </w:rPr>
      </w:pPr>
    </w:p>
    <w:p w14:paraId="5A714EB0" w14:textId="47E4952C" w:rsidR="0061606F" w:rsidRDefault="0061606F" w:rsidP="0061606F">
      <w:pPr>
        <w:pStyle w:val="bullet"/>
        <w:numPr>
          <w:ilvl w:val="0"/>
          <w:numId w:val="0"/>
        </w:numPr>
        <w:spacing w:before="0" w:after="0"/>
        <w:rPr>
          <w:b/>
          <w:sz w:val="24"/>
        </w:rPr>
      </w:pPr>
    </w:p>
    <w:p w14:paraId="273B8DA8" w14:textId="32B62340" w:rsidR="0061606F" w:rsidRDefault="0061606F" w:rsidP="0061606F">
      <w:pPr>
        <w:pStyle w:val="bullet"/>
        <w:numPr>
          <w:ilvl w:val="0"/>
          <w:numId w:val="0"/>
        </w:numPr>
        <w:spacing w:before="0" w:after="0"/>
        <w:rPr>
          <w:b/>
          <w:sz w:val="24"/>
        </w:rPr>
      </w:pPr>
    </w:p>
    <w:p w14:paraId="10731117" w14:textId="296353BB" w:rsidR="0061606F" w:rsidRDefault="0061606F" w:rsidP="0061606F">
      <w:pPr>
        <w:pStyle w:val="bullet"/>
        <w:numPr>
          <w:ilvl w:val="0"/>
          <w:numId w:val="0"/>
        </w:numPr>
        <w:spacing w:before="0" w:after="0"/>
        <w:rPr>
          <w:b/>
          <w:sz w:val="24"/>
        </w:rPr>
      </w:pPr>
    </w:p>
    <w:p w14:paraId="6290057F" w14:textId="4A2FCDCD" w:rsidR="0061606F" w:rsidRDefault="0061606F" w:rsidP="0061606F">
      <w:pPr>
        <w:pStyle w:val="bullet"/>
        <w:numPr>
          <w:ilvl w:val="0"/>
          <w:numId w:val="0"/>
        </w:numPr>
        <w:spacing w:before="0" w:after="0"/>
        <w:rPr>
          <w:b/>
          <w:sz w:val="24"/>
        </w:rPr>
      </w:pPr>
    </w:p>
    <w:p w14:paraId="26F70432" w14:textId="6D68BA05" w:rsidR="0061606F" w:rsidRDefault="0061606F" w:rsidP="0061606F">
      <w:pPr>
        <w:pStyle w:val="bullet"/>
        <w:numPr>
          <w:ilvl w:val="0"/>
          <w:numId w:val="0"/>
        </w:numPr>
        <w:spacing w:before="0" w:after="0"/>
        <w:rPr>
          <w:b/>
          <w:sz w:val="24"/>
        </w:rPr>
      </w:pPr>
    </w:p>
    <w:p w14:paraId="65B53312" w14:textId="7375310C" w:rsidR="0061606F" w:rsidRDefault="0061606F" w:rsidP="0061606F">
      <w:pPr>
        <w:pStyle w:val="bullet"/>
        <w:numPr>
          <w:ilvl w:val="0"/>
          <w:numId w:val="0"/>
        </w:numPr>
        <w:spacing w:before="0" w:after="0"/>
        <w:rPr>
          <w:b/>
          <w:sz w:val="24"/>
        </w:rPr>
      </w:pPr>
    </w:p>
    <w:p w14:paraId="7409797A" w14:textId="77777777" w:rsidR="00371471" w:rsidRPr="00F26CC6" w:rsidRDefault="00371471" w:rsidP="009826E3">
      <w:pPr>
        <w:pStyle w:val="bullet"/>
        <w:numPr>
          <w:ilvl w:val="0"/>
          <w:numId w:val="0"/>
        </w:numPr>
        <w:spacing w:before="0" w:after="0"/>
        <w:rPr>
          <w:b/>
          <w:sz w:val="24"/>
        </w:rPr>
      </w:pPr>
    </w:p>
    <w:p w14:paraId="2A863C40" w14:textId="77777777" w:rsidR="00371471" w:rsidRPr="00F26CC6" w:rsidRDefault="00371471" w:rsidP="00371471">
      <w:pPr>
        <w:suppressAutoHyphens w:val="0"/>
        <w:rPr>
          <w:rFonts w:ascii="Trebuchet MS" w:eastAsia="Calibri" w:hAnsi="Trebuchet MS" w:cs="Arial"/>
          <w:b/>
          <w:bCs/>
          <w:kern w:val="2"/>
          <w:sz w:val="18"/>
          <w:szCs w:val="18"/>
          <w14:ligatures w14:val="standardContextual"/>
        </w:rPr>
      </w:pPr>
      <w:r w:rsidRPr="00F26CC6">
        <w:rPr>
          <w:rFonts w:ascii="Trebuchet MS" w:eastAsia="Calibri" w:hAnsi="Trebuchet MS" w:cs="Arial"/>
          <w:b/>
          <w:bCs/>
          <w:kern w:val="2"/>
          <w:sz w:val="18"/>
          <w:szCs w:val="18"/>
          <w14:ligatures w14:val="standardContextual"/>
        </w:rPr>
        <w:t>Anexa. 1.A  Declaratie pe propria raspundere a solicitantului privind ajutoarele de stat</w:t>
      </w:r>
    </w:p>
    <w:p w14:paraId="7AC231B2" w14:textId="77777777" w:rsidR="00371471" w:rsidRPr="00F26CC6" w:rsidRDefault="00371471" w:rsidP="00371471">
      <w:pPr>
        <w:suppressAutoHyphens w:val="0"/>
        <w:rPr>
          <w:rFonts w:ascii="Trebuchet MS" w:eastAsia="Calibri" w:hAnsi="Trebuchet MS" w:cs="Arial"/>
          <w:kern w:val="2"/>
          <w:sz w:val="18"/>
          <w:szCs w:val="18"/>
          <w14:ligatures w14:val="standardContextual"/>
        </w:rPr>
      </w:pPr>
    </w:p>
    <w:p w14:paraId="06F980B0" w14:textId="77777777" w:rsidR="00371471" w:rsidRPr="00F26CC6" w:rsidRDefault="00371471" w:rsidP="00371471">
      <w:pPr>
        <w:numPr>
          <w:ilvl w:val="0"/>
          <w:numId w:val="14"/>
        </w:numPr>
        <w:suppressAutoHyphens w:val="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Date de identificare a solicitantului </w:t>
      </w:r>
    </w:p>
    <w:p w14:paraId="2CCA9FB4"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Denumirea întreprinderii ....................................................................... </w:t>
      </w:r>
    </w:p>
    <w:p w14:paraId="745D85F8"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Adresa sediului social ........................................................................, </w:t>
      </w:r>
    </w:p>
    <w:p w14:paraId="42E9632B"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cod poştal .............. Telefon ......................... Fax ........................ </w:t>
      </w:r>
    </w:p>
    <w:p w14:paraId="0E8E4E01"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E-mail ........................................................... </w:t>
      </w:r>
    </w:p>
    <w:p w14:paraId="045326A0"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Data înregistrării întreprinderii ................... </w:t>
      </w:r>
    </w:p>
    <w:p w14:paraId="04FD8CB0"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Nr. de înmatriculare la oficiul registrului comerţului ................................. </w:t>
      </w:r>
    </w:p>
    <w:p w14:paraId="0E0AF722"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Codul de identificare fiscală .....................................................................</w:t>
      </w:r>
    </w:p>
    <w:p w14:paraId="55B799DC"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Forma juridică ........................... </w:t>
      </w:r>
    </w:p>
    <w:p w14:paraId="7F9663D6"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Capitalul social ......................... lei, deţinut de: </w:t>
      </w:r>
    </w:p>
    <w:p w14:paraId="4780FD8E"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 persoane fizice: ....... %; </w:t>
      </w:r>
    </w:p>
    <w:p w14:paraId="3A8C1152"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 persoane juridice: ........ %. </w:t>
      </w:r>
    </w:p>
    <w:p w14:paraId="2A813D60"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p>
    <w:p w14:paraId="3B1C4366" w14:textId="77777777" w:rsidR="00371471" w:rsidRPr="00F26CC6" w:rsidRDefault="00371471" w:rsidP="00371471">
      <w:pPr>
        <w:numPr>
          <w:ilvl w:val="0"/>
          <w:numId w:val="14"/>
        </w:numPr>
        <w:suppressAutoHyphens w:val="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Date privind ajutoarele de stat </w:t>
      </w:r>
    </w:p>
    <w:p w14:paraId="46526A62"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p>
    <w:p w14:paraId="62C812A2" w14:textId="77777777" w:rsidR="00371471" w:rsidRPr="00F26CC6" w:rsidRDefault="00371471" w:rsidP="00371471">
      <w:pPr>
        <w:numPr>
          <w:ilvl w:val="1"/>
          <w:numId w:val="14"/>
        </w:numPr>
        <w:suppressAutoHyphens w:val="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Date privind ajutoarele de stat de care a mai beneficiat solicitantul </w:t>
      </w:r>
    </w:p>
    <w:p w14:paraId="307FB34F"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|_| 1. Nu am mai beneficiat de ajutor de stat din surse locale, naţionale, comunitare sau din alte surse in ultimii 2 ani fiscali şi anul fiscal curent. </w:t>
      </w:r>
    </w:p>
    <w:p w14:paraId="2E0EAB1A"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|_| 2. Am beneficiat de :</w:t>
      </w:r>
    </w:p>
    <w:p w14:paraId="03C6D047"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tbl>
      <w:tblPr>
        <w:tblStyle w:val="TableGrid1"/>
        <w:tblW w:w="0" w:type="auto"/>
        <w:jc w:val="center"/>
        <w:tblLook w:val="04A0" w:firstRow="1" w:lastRow="0" w:firstColumn="1" w:lastColumn="0" w:noHBand="0" w:noVBand="1"/>
      </w:tblPr>
      <w:tblGrid>
        <w:gridCol w:w="680"/>
        <w:gridCol w:w="1236"/>
        <w:gridCol w:w="1287"/>
        <w:gridCol w:w="2034"/>
        <w:gridCol w:w="883"/>
        <w:gridCol w:w="722"/>
        <w:gridCol w:w="1117"/>
        <w:gridCol w:w="1102"/>
      </w:tblGrid>
      <w:tr w:rsidR="00371471" w:rsidRPr="00F26CC6" w14:paraId="5F1667D4" w14:textId="77777777" w:rsidTr="00121F91">
        <w:trPr>
          <w:jc w:val="center"/>
        </w:trPr>
        <w:tc>
          <w:tcPr>
            <w:tcW w:w="680" w:type="dxa"/>
          </w:tcPr>
          <w:p w14:paraId="7D30E05F"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Nr.</w:t>
            </w:r>
          </w:p>
        </w:tc>
        <w:tc>
          <w:tcPr>
            <w:tcW w:w="1236" w:type="dxa"/>
          </w:tcPr>
          <w:p w14:paraId="571C9FA3"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Data contractării ajutorului</w:t>
            </w:r>
          </w:p>
        </w:tc>
        <w:tc>
          <w:tcPr>
            <w:tcW w:w="1287" w:type="dxa"/>
          </w:tcPr>
          <w:p w14:paraId="00250543"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 xml:space="preserve">Suma acordata conform deciziei/ contractului de finantare/ contractului </w:t>
            </w:r>
            <w:r w:rsidRPr="00F26CC6">
              <w:rPr>
                <w:rFonts w:ascii="Trebuchet MS" w:eastAsia="Calibri" w:hAnsi="Trebuchet MS" w:cs="Arial"/>
                <w:sz w:val="18"/>
                <w:szCs w:val="18"/>
              </w:rPr>
              <w:lastRenderedPageBreak/>
              <w:t>de împrumut (Euro)</w:t>
            </w:r>
          </w:p>
        </w:tc>
        <w:tc>
          <w:tcPr>
            <w:tcW w:w="2034" w:type="dxa"/>
          </w:tcPr>
          <w:p w14:paraId="27479509"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lastRenderedPageBreak/>
              <w:t>Data finalizarii deciziei/contractului de finantare) / contractului de împrumut (conform documentului de plata a ajutorului)</w:t>
            </w:r>
          </w:p>
        </w:tc>
        <w:tc>
          <w:tcPr>
            <w:tcW w:w="883" w:type="dxa"/>
          </w:tcPr>
          <w:p w14:paraId="002D4EDF"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Suma efectiv platita (Euro)</w:t>
            </w:r>
          </w:p>
        </w:tc>
        <w:tc>
          <w:tcPr>
            <w:tcW w:w="677" w:type="dxa"/>
          </w:tcPr>
          <w:p w14:paraId="65375F48"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Forma ajutorului*</w:t>
            </w:r>
          </w:p>
        </w:tc>
        <w:tc>
          <w:tcPr>
            <w:tcW w:w="1117" w:type="dxa"/>
          </w:tcPr>
          <w:p w14:paraId="184F35AF"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Furnizorul ajutorului</w:t>
            </w:r>
          </w:p>
        </w:tc>
        <w:tc>
          <w:tcPr>
            <w:tcW w:w="1102" w:type="dxa"/>
          </w:tcPr>
          <w:p w14:paraId="31CB4B59"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Sursa şi actul normativ în baza căruia a beneficiat de finanţare</w:t>
            </w:r>
          </w:p>
        </w:tc>
      </w:tr>
      <w:tr w:rsidR="00371471" w:rsidRPr="00F26CC6" w14:paraId="22E936E0" w14:textId="77777777" w:rsidTr="00121F91">
        <w:trPr>
          <w:jc w:val="center"/>
        </w:trPr>
        <w:tc>
          <w:tcPr>
            <w:tcW w:w="680" w:type="dxa"/>
          </w:tcPr>
          <w:p w14:paraId="799A0954"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36" w:type="dxa"/>
          </w:tcPr>
          <w:p w14:paraId="2564C92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87" w:type="dxa"/>
          </w:tcPr>
          <w:p w14:paraId="268513AA"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2034" w:type="dxa"/>
          </w:tcPr>
          <w:p w14:paraId="5A503354"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83" w:type="dxa"/>
          </w:tcPr>
          <w:p w14:paraId="51CDFDCC"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677" w:type="dxa"/>
          </w:tcPr>
          <w:p w14:paraId="668E649B"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17" w:type="dxa"/>
          </w:tcPr>
          <w:p w14:paraId="7FB684EB"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02" w:type="dxa"/>
          </w:tcPr>
          <w:p w14:paraId="181619D1" w14:textId="77777777" w:rsidR="00371471" w:rsidRPr="00F26CC6" w:rsidRDefault="00371471" w:rsidP="00371471">
            <w:pPr>
              <w:spacing w:after="0" w:line="240" w:lineRule="auto"/>
              <w:contextualSpacing/>
              <w:rPr>
                <w:rFonts w:ascii="Trebuchet MS" w:eastAsia="Calibri" w:hAnsi="Trebuchet MS" w:cs="Arial"/>
                <w:sz w:val="18"/>
                <w:szCs w:val="18"/>
              </w:rPr>
            </w:pPr>
          </w:p>
        </w:tc>
      </w:tr>
      <w:tr w:rsidR="00371471" w:rsidRPr="00F26CC6" w14:paraId="28D72F63" w14:textId="77777777" w:rsidTr="00121F91">
        <w:trPr>
          <w:jc w:val="center"/>
        </w:trPr>
        <w:tc>
          <w:tcPr>
            <w:tcW w:w="680" w:type="dxa"/>
          </w:tcPr>
          <w:p w14:paraId="67EB01F2"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36" w:type="dxa"/>
          </w:tcPr>
          <w:p w14:paraId="3DB6813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87" w:type="dxa"/>
          </w:tcPr>
          <w:p w14:paraId="1D8744AA"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2034" w:type="dxa"/>
          </w:tcPr>
          <w:p w14:paraId="6961FE01"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83" w:type="dxa"/>
          </w:tcPr>
          <w:p w14:paraId="6F5A5ACE"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677" w:type="dxa"/>
          </w:tcPr>
          <w:p w14:paraId="785A86FF"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17" w:type="dxa"/>
          </w:tcPr>
          <w:p w14:paraId="43F9CFB6"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02" w:type="dxa"/>
          </w:tcPr>
          <w:p w14:paraId="61A24252" w14:textId="77777777" w:rsidR="00371471" w:rsidRPr="00F26CC6" w:rsidRDefault="00371471" w:rsidP="00371471">
            <w:pPr>
              <w:spacing w:after="0" w:line="240" w:lineRule="auto"/>
              <w:contextualSpacing/>
              <w:rPr>
                <w:rFonts w:ascii="Trebuchet MS" w:eastAsia="Calibri" w:hAnsi="Trebuchet MS" w:cs="Arial"/>
                <w:sz w:val="18"/>
                <w:szCs w:val="18"/>
              </w:rPr>
            </w:pPr>
          </w:p>
        </w:tc>
      </w:tr>
    </w:tbl>
    <w:p w14:paraId="6241BC82" w14:textId="77777777" w:rsidR="00371471" w:rsidRPr="00F26CC6" w:rsidRDefault="00371471" w:rsidP="00371471">
      <w:pPr>
        <w:suppressAutoHyphens w:val="0"/>
        <w:ind w:left="1100"/>
        <w:contextualSpacing/>
        <w:rPr>
          <w:rFonts w:ascii="Trebuchet MS" w:eastAsia="Calibri" w:hAnsi="Trebuchet MS" w:cs="Arial"/>
          <w:i/>
          <w:iCs/>
          <w:kern w:val="2"/>
          <w:sz w:val="16"/>
          <w:szCs w:val="16"/>
          <w14:ligatures w14:val="standardContextual"/>
        </w:rPr>
      </w:pPr>
      <w:r w:rsidRPr="00F26CC6">
        <w:rPr>
          <w:rFonts w:ascii="Trebuchet MS" w:eastAsia="Calibri" w:hAnsi="Trebuchet MS" w:cs="Arial"/>
          <w:i/>
          <w:iCs/>
          <w:kern w:val="2"/>
          <w:sz w:val="16"/>
          <w:szCs w:val="16"/>
          <w14:ligatures w14:val="standardContextual"/>
        </w:rPr>
        <w:t>*) Includ şi facilităţile privind creditele primite (ex dobânzi subvenţionate, garanţii bancare etc.)</w:t>
      </w:r>
    </w:p>
    <w:p w14:paraId="0EE9B560"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36DFD7CD"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4466A897"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In situatia in care ajutorul a fost acordat in lei, echivalentul în euro a valorii ajutorului de minimis acordat întreprinderii este calculat la cursul de schimb stabilit de Banca Naţională a României, valabil la data contractarii respectivului sprijin acordat ca forma de ajutor de minimis. </w:t>
      </w:r>
    </w:p>
    <w:p w14:paraId="315E8FE2"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Pentru contractele finalizate care au facut obiectul unui ajutor de minimis, se va lua in calcul suma finala platita – pe baza unui document emis de finantator care sa confirme finalizarea contractului si suma efectiv platita de care a beneficiat solicitantul. </w:t>
      </w:r>
    </w:p>
    <w:p w14:paraId="13C2A194"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2CBD6164" w14:textId="77777777" w:rsidR="00371471" w:rsidRPr="00F26CC6" w:rsidRDefault="00371471" w:rsidP="00371471">
      <w:pPr>
        <w:numPr>
          <w:ilvl w:val="1"/>
          <w:numId w:val="14"/>
        </w:numPr>
        <w:suppressAutoHyphens w:val="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Date privind ajutoarele de minimis de care a mai beneficiat intreprinderea unica</w:t>
      </w:r>
    </w:p>
    <w:p w14:paraId="784DFCC3"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p>
    <w:p w14:paraId="62E6B0F6"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Declar pe propria raspundere ca, intre intreprinderea solicitanta si alte intreprinderi exista/nu exista una din relatiile specificate la literele (a)-(d): </w:t>
      </w:r>
    </w:p>
    <w:p w14:paraId="471FAB67"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p>
    <w:p w14:paraId="24FF66AF"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intreprinderea detine majoritatea drepturilor de vot ale actionarilor sau ale asociatilor unei alte intreprinderi/unor alte intreprinderi sau alta intreprindere detine majoritatea drepturilor de vot ale actionarilor sau ale asociatilor intreprinderii solicitante: </w:t>
      </w:r>
    </w:p>
    <w:p w14:paraId="7513205D"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79CD72FD"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59C140A1"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specificati...... </w:t>
      </w:r>
    </w:p>
    <w:p w14:paraId="65D94FE8"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CDB54F1"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intreprinderea are dreptul de a numi sau revoca majoritatea membrilor organelor de administrare, de conducere sau de supraveghere ale unei alte intreprinderi/unor alte intreprinderi sau alta intreprindere are dreptul de a numi sau revoca majoritatea membrilor organelor de administrare, de conducere sau de supraveghere ale intreprinderii solicitante; </w:t>
      </w:r>
    </w:p>
    <w:p w14:paraId="65567D56"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421339A3"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7697038B"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specificati...... </w:t>
      </w:r>
    </w:p>
    <w:p w14:paraId="1A6FE9D4"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26A2715"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întreprindere are dreptul de a exercita o influență dominantă asupra altei întreprinderi/unor alte intreprinderi în temeiul unui contract încheiat cu întreprinderea/intreprinderile în cauză sau în temeiul unei prevederi din contractul de societate sau din statutul acesteia/acestora sau alta intreprindere are dreptul de a exercita o influenta dominanta asupra intreprinderii solicitante in temeiul unui contract incheiat cu intreprinderea in cauza sau in temeiul unei prevederi din contractul de societate sau din statutul acesteia; </w:t>
      </w:r>
    </w:p>
    <w:p w14:paraId="4D6A2BE4"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p>
    <w:p w14:paraId="7D22ACCE"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p>
    <w:p w14:paraId="364C5904"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specificati...... </w:t>
      </w:r>
    </w:p>
    <w:p w14:paraId="29FFC3CC"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4073EAD"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întreprindere care este acționar sau asociat al unei alte întreprinderi/unor alte intreprinderi ș 3 care controlează singură, în baza unui acord cu alți acționari sau asociați ai acelei întreprinderi/acelor intreprinderi, majoritatea drepturilor de vot ale acționarilor sau ale asociaților întreprinderii/intreprinderilor respective sau o alta intreprindere care este actionar sau asociat al intreprinderii solicitante controleaza singura, in baza unui acord cu alti actionari sau asociati ai intreprinderii solicitante, majoritatea drepturilor de vot ale actionarilor sau ale asociatilor acesteia; </w:t>
      </w:r>
    </w:p>
    <w:p w14:paraId="34FC5D52"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p>
    <w:p w14:paraId="5094F0E6"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p>
    <w:p w14:paraId="7CEA86C9"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specificati...... </w:t>
      </w:r>
    </w:p>
    <w:p w14:paraId="4C41C80D"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12A47E75"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Intreprinderile intre care exista una din relatiile la care se face referire la literele (a)-(d) sunt considerate intreprinderi unice si vor fi luate in calcul, impreuna, in procesul de verificare a respectarii regulilor de acordare a ajutorului de stat. </w:t>
      </w:r>
    </w:p>
    <w:p w14:paraId="4B93F8EA"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06C0FB8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lastRenderedPageBreak/>
        <w:t xml:space="preserve">In consecinta, declar pe propria raspundere ca in ultimii 2 (doi) ani fiscali si in anul fiscal in curs, intreprinderea unica, asa cum a fost definita anterior, a/nu a beneficiat de ajutoare de stat: </w:t>
      </w:r>
    </w:p>
    <w:p w14:paraId="347D5D2E"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p>
    <w:p w14:paraId="486C74F8"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p>
    <w:p w14:paraId="03D01DF9"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621A7EB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completati tabelul urmator, luand in considerare toate intreprinderile care constituie "intreprindere unica": </w:t>
      </w:r>
    </w:p>
    <w:p w14:paraId="2D7B571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tbl>
      <w:tblPr>
        <w:tblStyle w:val="TableGrid1"/>
        <w:tblW w:w="0" w:type="auto"/>
        <w:jc w:val="center"/>
        <w:tblLook w:val="04A0" w:firstRow="1" w:lastRow="0" w:firstColumn="1" w:lastColumn="0" w:noHBand="0" w:noVBand="1"/>
      </w:tblPr>
      <w:tblGrid>
        <w:gridCol w:w="556"/>
        <w:gridCol w:w="1199"/>
        <w:gridCol w:w="1240"/>
        <w:gridCol w:w="1973"/>
        <w:gridCol w:w="828"/>
        <w:gridCol w:w="1081"/>
        <w:gridCol w:w="1072"/>
        <w:gridCol w:w="1067"/>
      </w:tblGrid>
      <w:tr w:rsidR="00371471" w:rsidRPr="00F26CC6" w14:paraId="4643DE3E" w14:textId="77777777" w:rsidTr="00121F91">
        <w:trPr>
          <w:jc w:val="center"/>
        </w:trPr>
        <w:tc>
          <w:tcPr>
            <w:tcW w:w="556" w:type="dxa"/>
          </w:tcPr>
          <w:p w14:paraId="6FC8104C"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Nr.</w:t>
            </w:r>
          </w:p>
        </w:tc>
        <w:tc>
          <w:tcPr>
            <w:tcW w:w="1199" w:type="dxa"/>
          </w:tcPr>
          <w:p w14:paraId="69262DBE"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Data contractării ajutorului</w:t>
            </w:r>
          </w:p>
        </w:tc>
        <w:tc>
          <w:tcPr>
            <w:tcW w:w="1240" w:type="dxa"/>
          </w:tcPr>
          <w:p w14:paraId="78B5AEDB"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Suma acordata conform deciziei/ contractului de finantare/ contractului de împrumut (Euro)</w:t>
            </w:r>
          </w:p>
        </w:tc>
        <w:tc>
          <w:tcPr>
            <w:tcW w:w="1973" w:type="dxa"/>
          </w:tcPr>
          <w:p w14:paraId="6D0209C8"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Data finalizarii deciziei/contractului de finantare) / contractului de împrumut (conform documentului de plata a ajutorului)</w:t>
            </w:r>
          </w:p>
        </w:tc>
        <w:tc>
          <w:tcPr>
            <w:tcW w:w="828" w:type="dxa"/>
          </w:tcPr>
          <w:p w14:paraId="023E322D"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Suma efectiv platita (Euro)</w:t>
            </w:r>
          </w:p>
        </w:tc>
        <w:tc>
          <w:tcPr>
            <w:tcW w:w="1081" w:type="dxa"/>
          </w:tcPr>
          <w:p w14:paraId="271786D8"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Forma ajutorului*</w:t>
            </w:r>
          </w:p>
        </w:tc>
        <w:tc>
          <w:tcPr>
            <w:tcW w:w="1072" w:type="dxa"/>
          </w:tcPr>
          <w:p w14:paraId="4C9CE38A"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Furnizorul ajutorului</w:t>
            </w:r>
          </w:p>
        </w:tc>
        <w:tc>
          <w:tcPr>
            <w:tcW w:w="1067" w:type="dxa"/>
          </w:tcPr>
          <w:p w14:paraId="39D1F229"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Sursa şi actul normativ în baza căruia a beneficiat de finanţare</w:t>
            </w:r>
          </w:p>
        </w:tc>
      </w:tr>
      <w:tr w:rsidR="00371471" w:rsidRPr="00F26CC6" w14:paraId="1C56C5FE" w14:textId="77777777" w:rsidTr="00121F91">
        <w:trPr>
          <w:jc w:val="center"/>
        </w:trPr>
        <w:tc>
          <w:tcPr>
            <w:tcW w:w="556" w:type="dxa"/>
          </w:tcPr>
          <w:p w14:paraId="34B1D81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99" w:type="dxa"/>
          </w:tcPr>
          <w:p w14:paraId="25BB2BCB"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40" w:type="dxa"/>
          </w:tcPr>
          <w:p w14:paraId="188BCAE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973" w:type="dxa"/>
          </w:tcPr>
          <w:p w14:paraId="45F32C86"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28" w:type="dxa"/>
          </w:tcPr>
          <w:p w14:paraId="1CFFE427"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81" w:type="dxa"/>
          </w:tcPr>
          <w:p w14:paraId="1FE06CFC"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72" w:type="dxa"/>
          </w:tcPr>
          <w:p w14:paraId="7FC1B797"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67" w:type="dxa"/>
          </w:tcPr>
          <w:p w14:paraId="45AD16F6" w14:textId="77777777" w:rsidR="00371471" w:rsidRPr="00F26CC6" w:rsidRDefault="00371471" w:rsidP="00371471">
            <w:pPr>
              <w:spacing w:after="0" w:line="240" w:lineRule="auto"/>
              <w:contextualSpacing/>
              <w:rPr>
                <w:rFonts w:ascii="Trebuchet MS" w:eastAsia="Calibri" w:hAnsi="Trebuchet MS" w:cs="Arial"/>
                <w:sz w:val="18"/>
                <w:szCs w:val="18"/>
              </w:rPr>
            </w:pPr>
          </w:p>
        </w:tc>
      </w:tr>
      <w:tr w:rsidR="00371471" w:rsidRPr="00F26CC6" w14:paraId="5E66320C" w14:textId="77777777" w:rsidTr="00121F91">
        <w:trPr>
          <w:jc w:val="center"/>
        </w:trPr>
        <w:tc>
          <w:tcPr>
            <w:tcW w:w="556" w:type="dxa"/>
          </w:tcPr>
          <w:p w14:paraId="47F666F5"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99" w:type="dxa"/>
          </w:tcPr>
          <w:p w14:paraId="52D89BFF"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40" w:type="dxa"/>
          </w:tcPr>
          <w:p w14:paraId="5AE55B0E"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973" w:type="dxa"/>
          </w:tcPr>
          <w:p w14:paraId="2BE304A0"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28" w:type="dxa"/>
          </w:tcPr>
          <w:p w14:paraId="3F352E1D"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81" w:type="dxa"/>
          </w:tcPr>
          <w:p w14:paraId="7636ED04"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72" w:type="dxa"/>
          </w:tcPr>
          <w:p w14:paraId="342FB488"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67" w:type="dxa"/>
          </w:tcPr>
          <w:p w14:paraId="252D8579" w14:textId="77777777" w:rsidR="00371471" w:rsidRPr="00F26CC6" w:rsidRDefault="00371471" w:rsidP="00371471">
            <w:pPr>
              <w:spacing w:after="0" w:line="240" w:lineRule="auto"/>
              <w:contextualSpacing/>
              <w:rPr>
                <w:rFonts w:ascii="Trebuchet MS" w:eastAsia="Calibri" w:hAnsi="Trebuchet MS" w:cs="Arial"/>
                <w:sz w:val="18"/>
                <w:szCs w:val="18"/>
              </w:rPr>
            </w:pPr>
          </w:p>
        </w:tc>
      </w:tr>
    </w:tbl>
    <w:p w14:paraId="119ACDF4" w14:textId="77777777" w:rsidR="00371471" w:rsidRPr="00F26CC6" w:rsidRDefault="00371471" w:rsidP="00371471">
      <w:pPr>
        <w:suppressAutoHyphens w:val="0"/>
        <w:ind w:left="1100"/>
        <w:contextualSpacing/>
        <w:rPr>
          <w:rFonts w:ascii="Trebuchet MS" w:eastAsia="Calibri" w:hAnsi="Trebuchet MS" w:cs="Arial"/>
          <w:i/>
          <w:iCs/>
          <w:kern w:val="2"/>
          <w:sz w:val="16"/>
          <w:szCs w:val="16"/>
          <w14:ligatures w14:val="standardContextual"/>
        </w:rPr>
      </w:pPr>
      <w:r w:rsidRPr="00F26CC6">
        <w:rPr>
          <w:rFonts w:ascii="Trebuchet MS" w:eastAsia="Calibri" w:hAnsi="Trebuchet MS" w:cs="Arial"/>
          <w:i/>
          <w:iCs/>
          <w:kern w:val="2"/>
          <w:sz w:val="16"/>
          <w:szCs w:val="16"/>
          <w14:ligatures w14:val="standardContextual"/>
        </w:rPr>
        <w:t>*) Includ şi facilităţile privind creditele primite (ex dobânzi subvenţionate, garanţii bancare etc.)</w:t>
      </w:r>
    </w:p>
    <w:p w14:paraId="7ADBCA13"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5CE4433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Numele ..................................... </w:t>
      </w:r>
    </w:p>
    <w:p w14:paraId="3BF2BE97"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Funcţia ...................................... </w:t>
      </w:r>
    </w:p>
    <w:p w14:paraId="6A86702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Semnătura autorizată şi ştampila solicitantului............................ </w:t>
      </w:r>
    </w:p>
    <w:p w14:paraId="4288BAEB" w14:textId="77777777" w:rsidR="00371471" w:rsidRDefault="00371471" w:rsidP="00231F87">
      <w:pPr>
        <w:pStyle w:val="bullet"/>
        <w:numPr>
          <w:ilvl w:val="0"/>
          <w:numId w:val="0"/>
        </w:numPr>
        <w:spacing w:before="0" w:after="0"/>
        <w:rPr>
          <w:b/>
          <w:sz w:val="24"/>
        </w:rPr>
      </w:pPr>
      <w:r w:rsidRPr="00F26CC6">
        <w:rPr>
          <w:rFonts w:eastAsia="Calibri"/>
          <w:kern w:val="2"/>
          <w:sz w:val="18"/>
          <w:szCs w:val="18"/>
          <w14:ligatures w14:val="standardContextual"/>
        </w:rPr>
        <w:t>Data semnării .....................</w:t>
      </w:r>
    </w:p>
    <w:sectPr w:rsidR="00371471" w:rsidSect="00134A79">
      <w:headerReference w:type="default" r:id="rId8"/>
      <w:footerReference w:type="default" r:id="rId9"/>
      <w:pgSz w:w="12240" w:h="15840"/>
      <w:pgMar w:top="765" w:right="900"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999EE" w14:textId="77777777" w:rsidR="008C5203" w:rsidRDefault="008C5203">
      <w:pPr>
        <w:spacing w:after="0" w:line="240" w:lineRule="auto"/>
      </w:pPr>
      <w:r>
        <w:separator/>
      </w:r>
    </w:p>
  </w:endnote>
  <w:endnote w:type="continuationSeparator" w:id="0">
    <w:p w14:paraId="75668979" w14:textId="77777777" w:rsidR="008C5203" w:rsidRDefault="008C5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460208"/>
      <w:docPartObj>
        <w:docPartGallery w:val="Page Numbers (Bottom of Page)"/>
        <w:docPartUnique/>
      </w:docPartObj>
    </w:sdtPr>
    <w:sdtContent>
      <w:p w14:paraId="38D02A22" w14:textId="77777777" w:rsidR="00694857" w:rsidRDefault="002F6292">
        <w:pPr>
          <w:pStyle w:val="Footer"/>
          <w:jc w:val="center"/>
        </w:pPr>
        <w:r>
          <w:fldChar w:fldCharType="begin"/>
        </w:r>
        <w:r>
          <w:instrText>PAGE</w:instrText>
        </w:r>
        <w:r>
          <w:fldChar w:fldCharType="separate"/>
        </w:r>
        <w:r w:rsidR="00AA180B">
          <w:rPr>
            <w:noProof/>
          </w:rPr>
          <w:t>11</w:t>
        </w:r>
        <w:r>
          <w:fldChar w:fldCharType="end"/>
        </w:r>
      </w:p>
    </w:sdtContent>
  </w:sdt>
  <w:p w14:paraId="24ED250F"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DF6B4" w14:textId="77777777" w:rsidR="008C5203" w:rsidRDefault="008C5203">
      <w:pPr>
        <w:spacing w:after="0" w:line="240" w:lineRule="auto"/>
      </w:pPr>
      <w:r>
        <w:separator/>
      </w:r>
    </w:p>
  </w:footnote>
  <w:footnote w:type="continuationSeparator" w:id="0">
    <w:p w14:paraId="511D869A" w14:textId="77777777" w:rsidR="008C5203" w:rsidRDefault="008C5203">
      <w:pPr>
        <w:spacing w:after="0" w:line="240" w:lineRule="auto"/>
      </w:pPr>
      <w:r>
        <w:continuationSeparator/>
      </w:r>
    </w:p>
  </w:footnote>
  <w:footnote w:id="1">
    <w:p w14:paraId="1656529A" w14:textId="3DCD1DE7" w:rsidR="00064A82" w:rsidRPr="004774E5" w:rsidRDefault="00064A82" w:rsidP="00064A82">
      <w:pPr>
        <w:pStyle w:val="FootnoteText"/>
        <w:rPr>
          <w:lang w:val="ro-RO"/>
        </w:rPr>
      </w:pPr>
      <w:r>
        <w:rPr>
          <w:rStyle w:val="FootnoteReference"/>
        </w:rPr>
        <w:footnoteRef/>
      </w:r>
      <w:r w:rsidRPr="00603C11">
        <w:rPr>
          <w:lang w:val="it-IT"/>
        </w:rPr>
        <w:t xml:space="preserve"> </w:t>
      </w:r>
      <w:r>
        <w:rPr>
          <w:lang w:val="ro-RO"/>
        </w:rPr>
        <w:t xml:space="preserve"> Conform </w:t>
      </w:r>
      <w:r w:rsidRPr="009D6DA7">
        <w:rPr>
          <w:lang w:val="ro-RO"/>
        </w:rPr>
        <w:t>COMUNIC</w:t>
      </w:r>
      <w:r>
        <w:rPr>
          <w:lang w:val="ro-RO"/>
        </w:rPr>
        <w:t>ĂRII</w:t>
      </w:r>
      <w:r w:rsidRPr="009D6DA7">
        <w:rPr>
          <w:lang w:val="ro-RO"/>
        </w:rPr>
        <w:t xml:space="preserve"> COMISIEI CĂTRE PARLAMENTUL EUROPEAN, CONSILIU, COMITETUL ECONOMIC ȘI SOCIAL EUROPEAN ȘI COMITETUL REGIUNILOR</w:t>
      </w:r>
      <w:r>
        <w:rPr>
          <w:lang w:val="ro-RO"/>
        </w:rPr>
        <w:t xml:space="preserve"> </w:t>
      </w:r>
      <w:r w:rsidRPr="009D6DA7">
        <w:rPr>
          <w:lang w:val="ro-RO"/>
        </w:rPr>
        <w:t>Un plan de acțiune pentru culoarele de solidaritate UE-Ucraina pentru a facilita exporturile agricole ale Ucrainei și schimburile comerciale bilaterale cu 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3337E" w14:textId="77777777" w:rsidR="00694857" w:rsidRDefault="00C850B4">
    <w:pPr>
      <w:pStyle w:val="Header"/>
    </w:pPr>
    <w:r>
      <w:rPr>
        <w:noProof/>
        <w:lang w:eastAsia="ro-RO"/>
      </w:rPr>
      <w:drawing>
        <wp:inline distT="0" distB="0" distL="0" distR="0" wp14:anchorId="15C13F9A" wp14:editId="31B1B12A">
          <wp:extent cx="5566410" cy="572770"/>
          <wp:effectExtent l="0" t="0" r="0" b="0"/>
          <wp:docPr id="17697062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606"/>
    <w:multiLevelType w:val="hybridMultilevel"/>
    <w:tmpl w:val="123E4DD2"/>
    <w:lvl w:ilvl="0" w:tplc="6C86DC2C">
      <w:start w:val="2"/>
      <w:numFmt w:val="bullet"/>
      <w:lvlText w:val="-"/>
      <w:lvlJc w:val="left"/>
      <w:pPr>
        <w:ind w:left="927" w:hanging="360"/>
      </w:pPr>
      <w:rPr>
        <w:rFonts w:ascii="Trebuchet MS" w:eastAsia="Times New Roman" w:hAnsi="Trebuchet MS" w:cs="Arial"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1" w15:restartNumberingAfterBreak="0">
    <w:nsid w:val="0B29578B"/>
    <w:multiLevelType w:val="hybridMultilevel"/>
    <w:tmpl w:val="8236D352"/>
    <w:lvl w:ilvl="0" w:tplc="0809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 w15:restartNumberingAfterBreak="0">
    <w:nsid w:val="0BEE56DD"/>
    <w:multiLevelType w:val="hybridMultilevel"/>
    <w:tmpl w:val="6D921C18"/>
    <w:lvl w:ilvl="0" w:tplc="0418000B">
      <w:start w:val="1"/>
      <w:numFmt w:val="bullet"/>
      <w:lvlText w:val=""/>
      <w:lvlJc w:val="left"/>
      <w:pPr>
        <w:ind w:left="786"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DF91963"/>
    <w:multiLevelType w:val="hybridMultilevel"/>
    <w:tmpl w:val="61CE99C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874FD0"/>
    <w:multiLevelType w:val="hybridMultilevel"/>
    <w:tmpl w:val="3A96F66A"/>
    <w:lvl w:ilvl="0" w:tplc="0809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6" w15:restartNumberingAfterBreak="0">
    <w:nsid w:val="282A0BB2"/>
    <w:multiLevelType w:val="hybridMultilevel"/>
    <w:tmpl w:val="305ED59C"/>
    <w:lvl w:ilvl="0" w:tplc="F6166B48">
      <w:start w:val="3"/>
      <w:numFmt w:val="bullet"/>
      <w:lvlText w:val="-"/>
      <w:lvlJc w:val="left"/>
      <w:pPr>
        <w:ind w:left="720" w:hanging="360"/>
      </w:pPr>
      <w:rPr>
        <w:rFonts w:ascii="Trebuchet MS" w:eastAsiaTheme="minorHAnsi" w:hAnsi="Trebuchet M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68660C"/>
    <w:multiLevelType w:val="hybridMultilevel"/>
    <w:tmpl w:val="8286E3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4F130E3"/>
    <w:multiLevelType w:val="hybridMultilevel"/>
    <w:tmpl w:val="EA52E33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123D1E"/>
    <w:multiLevelType w:val="hybridMultilevel"/>
    <w:tmpl w:val="D2C0C95A"/>
    <w:lvl w:ilvl="0" w:tplc="0809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11"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46F741AF"/>
    <w:multiLevelType w:val="hybridMultilevel"/>
    <w:tmpl w:val="EA009420"/>
    <w:lvl w:ilvl="0" w:tplc="BC5CA9AE">
      <w:start w:val="1"/>
      <w:numFmt w:val="lowerLetter"/>
      <w:lvlText w:val="(%1)"/>
      <w:lvlJc w:val="left"/>
      <w:pPr>
        <w:ind w:left="1409" w:hanging="765"/>
      </w:pPr>
      <w:rPr>
        <w:rFont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3" w15:restartNumberingAfterBreak="0">
    <w:nsid w:val="47C1720C"/>
    <w:multiLevelType w:val="hybridMultilevel"/>
    <w:tmpl w:val="5BEE0E44"/>
    <w:lvl w:ilvl="0" w:tplc="640EF512">
      <w:start w:val="1"/>
      <w:numFmt w:val="bullet"/>
      <w:lvlText w:val=""/>
      <w:lvlJc w:val="left"/>
      <w:pPr>
        <w:tabs>
          <w:tab w:val="num" w:pos="1710"/>
        </w:tabs>
        <w:ind w:left="171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432BD5"/>
    <w:multiLevelType w:val="multilevel"/>
    <w:tmpl w:val="D94CFA7C"/>
    <w:lvl w:ilvl="0">
      <w:start w:val="1"/>
      <w:numFmt w:val="decimal"/>
      <w:lvlText w:val="%1."/>
      <w:lvlJc w:val="left"/>
      <w:pPr>
        <w:ind w:left="720" w:hanging="360"/>
      </w:pPr>
      <w:rPr>
        <w:rFonts w:hint="default"/>
      </w:rPr>
    </w:lvl>
    <w:lvl w:ilvl="1">
      <w:start w:val="1"/>
      <w:numFmt w:val="decimal"/>
      <w:isLgl/>
      <w:lvlText w:val="%1.%2."/>
      <w:lvlJc w:val="left"/>
      <w:pPr>
        <w:ind w:left="1100" w:hanging="3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7674F70"/>
    <w:multiLevelType w:val="hybridMultilevel"/>
    <w:tmpl w:val="4D80AA36"/>
    <w:lvl w:ilvl="0" w:tplc="F140B946">
      <w:numFmt w:val="bullet"/>
      <w:lvlText w:val="-"/>
      <w:lvlJc w:val="left"/>
      <w:pPr>
        <w:ind w:left="927" w:hanging="360"/>
      </w:pPr>
      <w:rPr>
        <w:rFonts w:ascii="Trebuchet MS" w:eastAsia="Times New Roman" w:hAnsi="Trebuchet MS" w:cs="Arial"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16" w15:restartNumberingAfterBreak="0">
    <w:nsid w:val="61776A6B"/>
    <w:multiLevelType w:val="hybridMultilevel"/>
    <w:tmpl w:val="EBC0DEC2"/>
    <w:lvl w:ilvl="0" w:tplc="ADA0858C">
      <w:start w:val="1"/>
      <w:numFmt w:val="lowerLetter"/>
      <w:lvlText w:val="(%1)"/>
      <w:lvlJc w:val="left"/>
      <w:pPr>
        <w:ind w:left="1460" w:hanging="360"/>
      </w:pPr>
      <w:rPr>
        <w:rFonts w:hint="default"/>
      </w:r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abstractNum w:abstractNumId="1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89513210">
    <w:abstractNumId w:val="17"/>
  </w:num>
  <w:num w:numId="2" w16cid:durableId="762192710">
    <w:abstractNumId w:val="3"/>
  </w:num>
  <w:num w:numId="3" w16cid:durableId="1821730913">
    <w:abstractNumId w:val="18"/>
  </w:num>
  <w:num w:numId="4" w16cid:durableId="427118880">
    <w:abstractNumId w:val="11"/>
  </w:num>
  <w:num w:numId="5" w16cid:durableId="1722561001">
    <w:abstractNumId w:val="8"/>
  </w:num>
  <w:num w:numId="6" w16cid:durableId="1082947017">
    <w:abstractNumId w:val="13"/>
  </w:num>
  <w:num w:numId="7" w16cid:durableId="1650405887">
    <w:abstractNumId w:val="12"/>
  </w:num>
  <w:num w:numId="8" w16cid:durableId="2140760495">
    <w:abstractNumId w:val="2"/>
  </w:num>
  <w:num w:numId="9" w16cid:durableId="1479879550">
    <w:abstractNumId w:val="6"/>
  </w:num>
  <w:num w:numId="10" w16cid:durableId="45496489">
    <w:abstractNumId w:val="9"/>
  </w:num>
  <w:num w:numId="11" w16cid:durableId="950360803">
    <w:abstractNumId w:val="17"/>
  </w:num>
  <w:num w:numId="12" w16cid:durableId="526064373">
    <w:abstractNumId w:val="17"/>
  </w:num>
  <w:num w:numId="13" w16cid:durableId="928580727">
    <w:abstractNumId w:val="4"/>
  </w:num>
  <w:num w:numId="14" w16cid:durableId="2098598070">
    <w:abstractNumId w:val="14"/>
  </w:num>
  <w:num w:numId="15" w16cid:durableId="854076845">
    <w:abstractNumId w:val="16"/>
  </w:num>
  <w:num w:numId="16" w16cid:durableId="947585315">
    <w:abstractNumId w:val="7"/>
  </w:num>
  <w:num w:numId="17" w16cid:durableId="1736507755">
    <w:abstractNumId w:val="1"/>
  </w:num>
  <w:num w:numId="18" w16cid:durableId="1253011042">
    <w:abstractNumId w:val="15"/>
  </w:num>
  <w:num w:numId="19" w16cid:durableId="404760426">
    <w:abstractNumId w:val="10"/>
  </w:num>
  <w:num w:numId="20" w16cid:durableId="547500319">
    <w:abstractNumId w:val="5"/>
  </w:num>
  <w:num w:numId="21" w16cid:durableId="284046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2E98"/>
    <w:rsid w:val="00017497"/>
    <w:rsid w:val="00023D63"/>
    <w:rsid w:val="0002571A"/>
    <w:rsid w:val="00025C89"/>
    <w:rsid w:val="00034572"/>
    <w:rsid w:val="00034C2E"/>
    <w:rsid w:val="00035C5D"/>
    <w:rsid w:val="00040477"/>
    <w:rsid w:val="000441EF"/>
    <w:rsid w:val="00050F15"/>
    <w:rsid w:val="00062D81"/>
    <w:rsid w:val="00062E1D"/>
    <w:rsid w:val="0006371E"/>
    <w:rsid w:val="00064A82"/>
    <w:rsid w:val="00067CEA"/>
    <w:rsid w:val="000755DB"/>
    <w:rsid w:val="00075D49"/>
    <w:rsid w:val="00093DF3"/>
    <w:rsid w:val="000A21DD"/>
    <w:rsid w:val="000A3411"/>
    <w:rsid w:val="000B15F2"/>
    <w:rsid w:val="000B288B"/>
    <w:rsid w:val="000B4369"/>
    <w:rsid w:val="000B761E"/>
    <w:rsid w:val="000C6226"/>
    <w:rsid w:val="000C6E0D"/>
    <w:rsid w:val="000D0AE4"/>
    <w:rsid w:val="000E0C00"/>
    <w:rsid w:val="000F6B81"/>
    <w:rsid w:val="001047AA"/>
    <w:rsid w:val="00106DA0"/>
    <w:rsid w:val="00126970"/>
    <w:rsid w:val="00133BE8"/>
    <w:rsid w:val="00134A79"/>
    <w:rsid w:val="00135CB6"/>
    <w:rsid w:val="00162159"/>
    <w:rsid w:val="00166FA8"/>
    <w:rsid w:val="00174C25"/>
    <w:rsid w:val="001775B3"/>
    <w:rsid w:val="001845D8"/>
    <w:rsid w:val="00193C6E"/>
    <w:rsid w:val="00193DF2"/>
    <w:rsid w:val="0019423B"/>
    <w:rsid w:val="0019569F"/>
    <w:rsid w:val="001A63B6"/>
    <w:rsid w:val="001B0589"/>
    <w:rsid w:val="001B2B63"/>
    <w:rsid w:val="001B2BF7"/>
    <w:rsid w:val="001C10E3"/>
    <w:rsid w:val="001C6CB9"/>
    <w:rsid w:val="001D0298"/>
    <w:rsid w:val="001D19DD"/>
    <w:rsid w:val="001F719A"/>
    <w:rsid w:val="00210809"/>
    <w:rsid w:val="0021474A"/>
    <w:rsid w:val="002169AD"/>
    <w:rsid w:val="00225922"/>
    <w:rsid w:val="0023192B"/>
    <w:rsid w:val="00231C4D"/>
    <w:rsid w:val="00231F87"/>
    <w:rsid w:val="002377BF"/>
    <w:rsid w:val="00240455"/>
    <w:rsid w:val="00240B30"/>
    <w:rsid w:val="0025111B"/>
    <w:rsid w:val="002527A0"/>
    <w:rsid w:val="00255C4C"/>
    <w:rsid w:val="00281902"/>
    <w:rsid w:val="002933AA"/>
    <w:rsid w:val="002B28D5"/>
    <w:rsid w:val="002B7CF4"/>
    <w:rsid w:val="002C3CB6"/>
    <w:rsid w:val="002D2453"/>
    <w:rsid w:val="002E2B30"/>
    <w:rsid w:val="002F6292"/>
    <w:rsid w:val="00311AB4"/>
    <w:rsid w:val="00316B7C"/>
    <w:rsid w:val="00325490"/>
    <w:rsid w:val="0032703D"/>
    <w:rsid w:val="00345E9B"/>
    <w:rsid w:val="00347129"/>
    <w:rsid w:val="0035348F"/>
    <w:rsid w:val="0035427B"/>
    <w:rsid w:val="003651AC"/>
    <w:rsid w:val="00371471"/>
    <w:rsid w:val="00372D1F"/>
    <w:rsid w:val="003920A3"/>
    <w:rsid w:val="00394902"/>
    <w:rsid w:val="003A3FB6"/>
    <w:rsid w:val="003B1DF4"/>
    <w:rsid w:val="003B466C"/>
    <w:rsid w:val="003B6A9B"/>
    <w:rsid w:val="003C403D"/>
    <w:rsid w:val="003D3637"/>
    <w:rsid w:val="003D486D"/>
    <w:rsid w:val="003E03B9"/>
    <w:rsid w:val="003E151B"/>
    <w:rsid w:val="003E278F"/>
    <w:rsid w:val="003E57D3"/>
    <w:rsid w:val="003E716C"/>
    <w:rsid w:val="003F214B"/>
    <w:rsid w:val="003F2E53"/>
    <w:rsid w:val="0040215E"/>
    <w:rsid w:val="004105E8"/>
    <w:rsid w:val="004167C5"/>
    <w:rsid w:val="00427C43"/>
    <w:rsid w:val="004349DE"/>
    <w:rsid w:val="00437CAB"/>
    <w:rsid w:val="00441D08"/>
    <w:rsid w:val="004501E9"/>
    <w:rsid w:val="004544CE"/>
    <w:rsid w:val="00467350"/>
    <w:rsid w:val="00467B81"/>
    <w:rsid w:val="0047320B"/>
    <w:rsid w:val="0048196E"/>
    <w:rsid w:val="004A4E8E"/>
    <w:rsid w:val="004B3C66"/>
    <w:rsid w:val="004B52C0"/>
    <w:rsid w:val="004B628F"/>
    <w:rsid w:val="004B66F1"/>
    <w:rsid w:val="004C3718"/>
    <w:rsid w:val="004C6077"/>
    <w:rsid w:val="004D469F"/>
    <w:rsid w:val="004E5C7C"/>
    <w:rsid w:val="004E656C"/>
    <w:rsid w:val="004E6DF1"/>
    <w:rsid w:val="004F2796"/>
    <w:rsid w:val="00513745"/>
    <w:rsid w:val="00517B96"/>
    <w:rsid w:val="00522969"/>
    <w:rsid w:val="00527AC9"/>
    <w:rsid w:val="00527C0A"/>
    <w:rsid w:val="00545420"/>
    <w:rsid w:val="005543A6"/>
    <w:rsid w:val="0055488A"/>
    <w:rsid w:val="005679D0"/>
    <w:rsid w:val="00581ABA"/>
    <w:rsid w:val="005849A7"/>
    <w:rsid w:val="00593390"/>
    <w:rsid w:val="005954C9"/>
    <w:rsid w:val="005A0849"/>
    <w:rsid w:val="005A1804"/>
    <w:rsid w:val="005A1BAE"/>
    <w:rsid w:val="005A5F76"/>
    <w:rsid w:val="005B721A"/>
    <w:rsid w:val="005C0045"/>
    <w:rsid w:val="005C570F"/>
    <w:rsid w:val="005E3F98"/>
    <w:rsid w:val="005F0241"/>
    <w:rsid w:val="005F3D75"/>
    <w:rsid w:val="005F578F"/>
    <w:rsid w:val="005F621A"/>
    <w:rsid w:val="00607A24"/>
    <w:rsid w:val="00612C53"/>
    <w:rsid w:val="00613C95"/>
    <w:rsid w:val="00613FED"/>
    <w:rsid w:val="0061606F"/>
    <w:rsid w:val="00637403"/>
    <w:rsid w:val="00663721"/>
    <w:rsid w:val="00673026"/>
    <w:rsid w:val="00690378"/>
    <w:rsid w:val="00694857"/>
    <w:rsid w:val="00695127"/>
    <w:rsid w:val="006A5726"/>
    <w:rsid w:val="006B62A0"/>
    <w:rsid w:val="006D08C4"/>
    <w:rsid w:val="006D5B9D"/>
    <w:rsid w:val="006F037A"/>
    <w:rsid w:val="006F0626"/>
    <w:rsid w:val="006F0A64"/>
    <w:rsid w:val="00712FDB"/>
    <w:rsid w:val="007165B5"/>
    <w:rsid w:val="00721CB6"/>
    <w:rsid w:val="00722D23"/>
    <w:rsid w:val="00724E30"/>
    <w:rsid w:val="00726B88"/>
    <w:rsid w:val="00736538"/>
    <w:rsid w:val="0073653B"/>
    <w:rsid w:val="007500E0"/>
    <w:rsid w:val="00750672"/>
    <w:rsid w:val="00751427"/>
    <w:rsid w:val="007523B6"/>
    <w:rsid w:val="0075429B"/>
    <w:rsid w:val="007606CF"/>
    <w:rsid w:val="007623B2"/>
    <w:rsid w:val="00767B6A"/>
    <w:rsid w:val="007765C4"/>
    <w:rsid w:val="00797528"/>
    <w:rsid w:val="007A278B"/>
    <w:rsid w:val="007A40D8"/>
    <w:rsid w:val="007B0448"/>
    <w:rsid w:val="007B6836"/>
    <w:rsid w:val="007C11F6"/>
    <w:rsid w:val="007C21DD"/>
    <w:rsid w:val="007C5156"/>
    <w:rsid w:val="007D3174"/>
    <w:rsid w:val="007D6134"/>
    <w:rsid w:val="007F41BC"/>
    <w:rsid w:val="008151E3"/>
    <w:rsid w:val="00815A5A"/>
    <w:rsid w:val="008259FE"/>
    <w:rsid w:val="008268EC"/>
    <w:rsid w:val="00830349"/>
    <w:rsid w:val="00831A56"/>
    <w:rsid w:val="008339FC"/>
    <w:rsid w:val="0085165C"/>
    <w:rsid w:val="008626A1"/>
    <w:rsid w:val="00867306"/>
    <w:rsid w:val="008679F8"/>
    <w:rsid w:val="00881316"/>
    <w:rsid w:val="00883289"/>
    <w:rsid w:val="00884C85"/>
    <w:rsid w:val="00895132"/>
    <w:rsid w:val="008969F3"/>
    <w:rsid w:val="008B2BB2"/>
    <w:rsid w:val="008B7C5A"/>
    <w:rsid w:val="008C1539"/>
    <w:rsid w:val="008C1619"/>
    <w:rsid w:val="008C5203"/>
    <w:rsid w:val="008C66EB"/>
    <w:rsid w:val="008C74D5"/>
    <w:rsid w:val="008D6A9C"/>
    <w:rsid w:val="008E01C7"/>
    <w:rsid w:val="008E26A8"/>
    <w:rsid w:val="008E44FB"/>
    <w:rsid w:val="008F07CA"/>
    <w:rsid w:val="008F4665"/>
    <w:rsid w:val="008F6357"/>
    <w:rsid w:val="008F66D2"/>
    <w:rsid w:val="00903D94"/>
    <w:rsid w:val="00914045"/>
    <w:rsid w:val="0092567A"/>
    <w:rsid w:val="00936E2A"/>
    <w:rsid w:val="00937F08"/>
    <w:rsid w:val="00940811"/>
    <w:rsid w:val="00943C05"/>
    <w:rsid w:val="0095169C"/>
    <w:rsid w:val="00954348"/>
    <w:rsid w:val="00956AB1"/>
    <w:rsid w:val="0096255C"/>
    <w:rsid w:val="00967276"/>
    <w:rsid w:val="00981304"/>
    <w:rsid w:val="0098229F"/>
    <w:rsid w:val="009826E3"/>
    <w:rsid w:val="00984E71"/>
    <w:rsid w:val="0098506A"/>
    <w:rsid w:val="009874B5"/>
    <w:rsid w:val="00995B03"/>
    <w:rsid w:val="009976D9"/>
    <w:rsid w:val="009A0515"/>
    <w:rsid w:val="009A4113"/>
    <w:rsid w:val="009B261B"/>
    <w:rsid w:val="009B4812"/>
    <w:rsid w:val="009B55A1"/>
    <w:rsid w:val="009B6B41"/>
    <w:rsid w:val="009C012C"/>
    <w:rsid w:val="009C1B19"/>
    <w:rsid w:val="009C2530"/>
    <w:rsid w:val="009C41AC"/>
    <w:rsid w:val="009D2D96"/>
    <w:rsid w:val="009D4A62"/>
    <w:rsid w:val="009D6AC3"/>
    <w:rsid w:val="009E61C7"/>
    <w:rsid w:val="009E7ED4"/>
    <w:rsid w:val="009F7BD7"/>
    <w:rsid w:val="00A017FC"/>
    <w:rsid w:val="00A10F04"/>
    <w:rsid w:val="00A159B5"/>
    <w:rsid w:val="00A232DE"/>
    <w:rsid w:val="00A314FF"/>
    <w:rsid w:val="00A348C1"/>
    <w:rsid w:val="00A3602B"/>
    <w:rsid w:val="00A36A82"/>
    <w:rsid w:val="00A36B2C"/>
    <w:rsid w:val="00A374EC"/>
    <w:rsid w:val="00A37BF1"/>
    <w:rsid w:val="00A5023F"/>
    <w:rsid w:val="00A62039"/>
    <w:rsid w:val="00A642AE"/>
    <w:rsid w:val="00A667B5"/>
    <w:rsid w:val="00A712D1"/>
    <w:rsid w:val="00A815B8"/>
    <w:rsid w:val="00A82AF8"/>
    <w:rsid w:val="00A908EC"/>
    <w:rsid w:val="00A913AE"/>
    <w:rsid w:val="00A956BF"/>
    <w:rsid w:val="00A96296"/>
    <w:rsid w:val="00AA180B"/>
    <w:rsid w:val="00AA3EC3"/>
    <w:rsid w:val="00AB0CDA"/>
    <w:rsid w:val="00AB2664"/>
    <w:rsid w:val="00AB2BCF"/>
    <w:rsid w:val="00AC09A8"/>
    <w:rsid w:val="00AD657E"/>
    <w:rsid w:val="00AE47FD"/>
    <w:rsid w:val="00AF7276"/>
    <w:rsid w:val="00B01FD4"/>
    <w:rsid w:val="00B02009"/>
    <w:rsid w:val="00B13A5A"/>
    <w:rsid w:val="00B20CC0"/>
    <w:rsid w:val="00B20DDB"/>
    <w:rsid w:val="00B21B72"/>
    <w:rsid w:val="00B30149"/>
    <w:rsid w:val="00B335DA"/>
    <w:rsid w:val="00B33AD8"/>
    <w:rsid w:val="00B33C7F"/>
    <w:rsid w:val="00B36E54"/>
    <w:rsid w:val="00B3736C"/>
    <w:rsid w:val="00B45DD7"/>
    <w:rsid w:val="00B466BA"/>
    <w:rsid w:val="00B46ABA"/>
    <w:rsid w:val="00B5430D"/>
    <w:rsid w:val="00B5464D"/>
    <w:rsid w:val="00B54FC5"/>
    <w:rsid w:val="00B60850"/>
    <w:rsid w:val="00B72570"/>
    <w:rsid w:val="00B86233"/>
    <w:rsid w:val="00BB1FD2"/>
    <w:rsid w:val="00BC0DAC"/>
    <w:rsid w:val="00BC30C4"/>
    <w:rsid w:val="00BC57EA"/>
    <w:rsid w:val="00BD3B15"/>
    <w:rsid w:val="00BD3C4C"/>
    <w:rsid w:val="00BD3F4B"/>
    <w:rsid w:val="00BD55D5"/>
    <w:rsid w:val="00BE2876"/>
    <w:rsid w:val="00BE3929"/>
    <w:rsid w:val="00BE5757"/>
    <w:rsid w:val="00BF035E"/>
    <w:rsid w:val="00BF32C9"/>
    <w:rsid w:val="00BF4B1A"/>
    <w:rsid w:val="00BF71C5"/>
    <w:rsid w:val="00C01A35"/>
    <w:rsid w:val="00C026DC"/>
    <w:rsid w:val="00C05FCE"/>
    <w:rsid w:val="00C0719B"/>
    <w:rsid w:val="00C15D10"/>
    <w:rsid w:val="00C27A3C"/>
    <w:rsid w:val="00C320F6"/>
    <w:rsid w:val="00C37146"/>
    <w:rsid w:val="00C408DB"/>
    <w:rsid w:val="00C53B09"/>
    <w:rsid w:val="00C64D98"/>
    <w:rsid w:val="00C652DD"/>
    <w:rsid w:val="00C73378"/>
    <w:rsid w:val="00C75AAE"/>
    <w:rsid w:val="00C84CB1"/>
    <w:rsid w:val="00C850B4"/>
    <w:rsid w:val="00C90927"/>
    <w:rsid w:val="00CA601F"/>
    <w:rsid w:val="00CB0772"/>
    <w:rsid w:val="00CB29FB"/>
    <w:rsid w:val="00CB493B"/>
    <w:rsid w:val="00CB5580"/>
    <w:rsid w:val="00CB7C12"/>
    <w:rsid w:val="00CC46F2"/>
    <w:rsid w:val="00CC6896"/>
    <w:rsid w:val="00CD062E"/>
    <w:rsid w:val="00CF2076"/>
    <w:rsid w:val="00CF42A9"/>
    <w:rsid w:val="00D014BF"/>
    <w:rsid w:val="00D0698B"/>
    <w:rsid w:val="00D13AEA"/>
    <w:rsid w:val="00D21F19"/>
    <w:rsid w:val="00D242CA"/>
    <w:rsid w:val="00D27E0A"/>
    <w:rsid w:val="00D27E88"/>
    <w:rsid w:val="00D309A0"/>
    <w:rsid w:val="00D36414"/>
    <w:rsid w:val="00D46162"/>
    <w:rsid w:val="00D52231"/>
    <w:rsid w:val="00D61D10"/>
    <w:rsid w:val="00D66BB3"/>
    <w:rsid w:val="00D71126"/>
    <w:rsid w:val="00D8395D"/>
    <w:rsid w:val="00D86C01"/>
    <w:rsid w:val="00D90A25"/>
    <w:rsid w:val="00DB08AE"/>
    <w:rsid w:val="00DC71B2"/>
    <w:rsid w:val="00DD26FF"/>
    <w:rsid w:val="00DD4B93"/>
    <w:rsid w:val="00DD7C06"/>
    <w:rsid w:val="00DE1C7F"/>
    <w:rsid w:val="00DF760D"/>
    <w:rsid w:val="00E03BDB"/>
    <w:rsid w:val="00E10041"/>
    <w:rsid w:val="00E137C7"/>
    <w:rsid w:val="00E1391D"/>
    <w:rsid w:val="00E16C07"/>
    <w:rsid w:val="00E17A3C"/>
    <w:rsid w:val="00E22740"/>
    <w:rsid w:val="00E23692"/>
    <w:rsid w:val="00E30336"/>
    <w:rsid w:val="00E32FEC"/>
    <w:rsid w:val="00E34D69"/>
    <w:rsid w:val="00E43337"/>
    <w:rsid w:val="00E438CA"/>
    <w:rsid w:val="00E53873"/>
    <w:rsid w:val="00E7541E"/>
    <w:rsid w:val="00E77E4F"/>
    <w:rsid w:val="00E962C8"/>
    <w:rsid w:val="00EA4742"/>
    <w:rsid w:val="00EB24D0"/>
    <w:rsid w:val="00ED03BA"/>
    <w:rsid w:val="00ED4852"/>
    <w:rsid w:val="00EE24E5"/>
    <w:rsid w:val="00EE6A6A"/>
    <w:rsid w:val="00EF4268"/>
    <w:rsid w:val="00EF6E6F"/>
    <w:rsid w:val="00F0068B"/>
    <w:rsid w:val="00F0096C"/>
    <w:rsid w:val="00F26CC6"/>
    <w:rsid w:val="00F276DE"/>
    <w:rsid w:val="00F44EC0"/>
    <w:rsid w:val="00F45FF3"/>
    <w:rsid w:val="00F50454"/>
    <w:rsid w:val="00F604C8"/>
    <w:rsid w:val="00F64A71"/>
    <w:rsid w:val="00F72949"/>
    <w:rsid w:val="00F82B59"/>
    <w:rsid w:val="00F849A4"/>
    <w:rsid w:val="00F86D26"/>
    <w:rsid w:val="00F90DC3"/>
    <w:rsid w:val="00F97C79"/>
    <w:rsid w:val="00FA32B6"/>
    <w:rsid w:val="00FC5628"/>
    <w:rsid w:val="00FC6CD4"/>
    <w:rsid w:val="00FD2A74"/>
    <w:rsid w:val="00FD3F3C"/>
    <w:rsid w:val="00FE355A"/>
    <w:rsid w:val="00FE3C5F"/>
    <w:rsid w:val="00FF007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A51D5"/>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9813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basedOn w:val="DefaultParagraphFont"/>
    <w:link w:val="ListParagraph"/>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98130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semiHidden/>
    <w:unhideWhenUsed/>
    <w:qFormat/>
    <w:rsid w:val="00981304"/>
    <w:pPr>
      <w:outlineLvl w:val="9"/>
    </w:pPr>
  </w:style>
  <w:style w:type="table" w:customStyle="1" w:styleId="TableGrid1">
    <w:name w:val="Table Grid1"/>
    <w:basedOn w:val="TableNormal"/>
    <w:next w:val="TableGrid"/>
    <w:uiPriority w:val="39"/>
    <w:rsid w:val="00371471"/>
    <w:pPr>
      <w:suppressAutoHyphens w:val="0"/>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1"/>
    <w:uiPriority w:val="99"/>
    <w:rsid w:val="00064A82"/>
    <w:pPr>
      <w:autoSpaceDE w:val="0"/>
      <w:spacing w:after="0" w:line="240" w:lineRule="auto"/>
    </w:pPr>
    <w:rPr>
      <w:rFonts w:ascii="Times New Roman" w:eastAsia="Times New Roman" w:hAnsi="Times New Roman" w:cs="Times New Roman"/>
      <w:sz w:val="20"/>
      <w:szCs w:val="20"/>
      <w:lang w:val="en-GB" w:eastAsia="ar-SA"/>
    </w:rPr>
  </w:style>
  <w:style w:type="character" w:customStyle="1" w:styleId="FootnoteTextChar">
    <w:name w:val="Footnote Text Char"/>
    <w:basedOn w:val="DefaultParagraphFont"/>
    <w:uiPriority w:val="99"/>
    <w:semiHidden/>
    <w:rsid w:val="00064A82"/>
    <w:rPr>
      <w:sz w:val="20"/>
      <w:szCs w:val="20"/>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link w:val="FootnoteText"/>
    <w:uiPriority w:val="99"/>
    <w:rsid w:val="00064A82"/>
    <w:rPr>
      <w:rFonts w:ascii="Times New Roman" w:eastAsia="Times New Roman" w:hAnsi="Times New Roman" w:cs="Times New Roman"/>
      <w:sz w:val="20"/>
      <w:szCs w:val="20"/>
      <w:lang w:val="en-GB"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64A8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qFormat/>
    <w:rsid w:val="00064A82"/>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476BD-E7AD-4751-9B6B-B57825354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4280</Words>
  <Characters>24829</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Author</cp:lastModifiedBy>
  <cp:revision>3</cp:revision>
  <dcterms:created xsi:type="dcterms:W3CDTF">2024-02-28T08:45:00Z</dcterms:created>
  <dcterms:modified xsi:type="dcterms:W3CDTF">2024-02-28T08:46:00Z</dcterms:modified>
  <dc:language>en-GB</dc:language>
</cp:coreProperties>
</file>